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Annexe </w:t>
      </w:r>
      <w:r>
        <w:rPr>
          <w:rFonts w:asciiTheme="majorHAnsi" w:hAnsiTheme="majorHAnsi" w:cstheme="majorHAnsi"/>
          <w:sz w:val="28"/>
          <w:szCs w:val="28"/>
        </w:rPr>
        <w:t xml:space="preserve">V</w:t>
      </w:r>
      <w:r>
        <w:rPr>
          <w:rFonts w:asciiTheme="majorHAnsi" w:hAnsiTheme="majorHAnsi" w:cstheme="majorHAnsi"/>
          <w:sz w:val="28"/>
          <w:szCs w:val="28"/>
        </w:rPr>
        <w:t xml:space="preserve"> – </w:t>
      </w:r>
      <w:r>
        <w:rPr>
          <w:rFonts w:asciiTheme="majorHAnsi" w:hAnsiTheme="majorHAnsi" w:cstheme="majorHAnsi"/>
          <w:sz w:val="28"/>
          <w:szCs w:val="28"/>
        </w:rPr>
        <w:t xml:space="preserve">Critères et moyens de preuve</w:t>
      </w:r>
      <w:r>
        <w:rPr>
          <w:rFonts w:asciiTheme="majorHAnsi" w:hAnsiTheme="majorHAnsi" w:cstheme="majorHAnsi"/>
          <w:sz w:val="28"/>
          <w:szCs w:val="28"/>
        </w:rPr>
      </w:r>
      <w:r>
        <w:rPr>
          <w:rFonts w:asciiTheme="majorHAnsi" w:hAnsiTheme="majorHAnsi" w:cstheme="majorHAnsi"/>
          <w:sz w:val="28"/>
          <w:szCs w:val="28"/>
        </w:rPr>
      </w:r>
    </w:p>
    <w:tbl>
      <w:tblPr>
        <w:tblStyle w:val="987"/>
        <w:tblInd w:w="-572" w:type="dxa"/>
        <w:tblW w:w="10060" w:type="dxa"/>
        <w:tblBorders/>
        <w:tblLook w:val="04A0" w:firstRow="1" w:lastRow="0" w:firstColumn="1" w:lastColumn="0" w:noHBand="0" w:noVBand="1"/>
      </w:tblPr>
      <w:tblGrid>
        <w:gridCol w:w="2233"/>
        <w:gridCol w:w="1086"/>
        <w:gridCol w:w="6741"/>
      </w:tblGrid>
      <w:tr>
        <w:trPr/>
        <w:tc>
          <w:tcPr>
            <w:tcBorders/>
            <w:tcW w:w="2233" w:type="dxa"/>
          </w:tcPr>
          <w:p w14:paraId="5C72C884">
            <w:pPr>
              <w:pBdr/>
              <w:spacing w:after="160" w:line="259" w:lineRule="auto"/>
              <w:ind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 xml:space="preserve">Critères d’exclusion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r>
          </w:p>
        </w:tc>
        <w:tc>
          <w:tcPr>
            <w:gridSpan w:val="2"/>
            <w:tcBorders/>
            <w:tcW w:w="7827" w:type="dxa"/>
          </w:tcPr>
          <w:p w14:paraId="669677A4">
            <w:pPr>
              <w:pBdr/>
              <w:spacing w:after="160" w:line="259" w:lineRule="auto"/>
              <w:ind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 xml:space="preserve">Moyens de preuves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Borders/>
            <w:tcW w:w="2233" w:type="dxa"/>
            <w:vMerge w:val="restart"/>
          </w:tcPr>
          <w:p w14:paraId="05E4F129">
            <w:pPr>
              <w:pStyle w:val="978"/>
              <w:numPr>
                <w:ilvl w:val="0"/>
                <w:numId w:val="14"/>
              </w:numPr>
              <w:pBdr/>
              <w:spacing/>
              <w:ind w:hanging="261" w:left="318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 xml:space="preserve">Respect des législations et réglementations sociales, fiscales et environnementales qui régissent l'exercice de l’activité agricole du soumissionnaire</w:t>
            </w:r>
            <w:r>
              <w:rPr>
                <w:rFonts w:asciiTheme="majorHAnsi" w:hAnsiTheme="majorHAnsi" w:cstheme="majorHAnsi"/>
                <w:b/>
                <w:bCs/>
              </w:rPr>
            </w:r>
            <w:r>
              <w:rPr>
                <w:rFonts w:asciiTheme="majorHAnsi" w:hAnsiTheme="majorHAnsi" w:cstheme="majorHAnsi"/>
                <w:b/>
                <w:bCs/>
              </w:rPr>
            </w:r>
          </w:p>
        </w:tc>
        <w:tc>
          <w:tcPr>
            <w:gridSpan w:val="2"/>
            <w:tcBorders/>
            <w:tcW w:w="7827" w:type="dxa"/>
            <w:vAlign w:val="center"/>
          </w:tcPr>
          <w:p w14:paraId="216CAFEC">
            <w:pPr>
              <w:pBdr/>
              <w:spacing w:after="160" w:line="259" w:lineRule="auto"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</w:t>
            </w:r>
            <w:r>
              <w:rPr>
                <w:rFonts w:asciiTheme="majorHAnsi" w:hAnsiTheme="majorHAnsi" w:cstheme="majorHAnsi"/>
              </w:rPr>
              <w:t xml:space="preserve">n extrait de casier judiciaire ;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</w:tr>
      <w:tr>
        <w:trPr/>
        <w:tc>
          <w:tcPr>
            <w:tcBorders/>
            <w:tcW w:w="2233" w:type="dxa"/>
            <w:vMerge w:val="continue"/>
          </w:tcPr>
          <w:p w14:paraId="1E6CBF22">
            <w:pPr>
              <w:pBdr/>
              <w:spacing/>
              <w:ind/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</w:r>
            <w:r>
              <w:rPr>
                <w:rFonts w:asciiTheme="majorHAnsi" w:hAnsiTheme="majorHAnsi" w:cstheme="majorHAnsi"/>
                <w:b/>
                <w:bCs/>
              </w:rPr>
            </w:r>
            <w:r>
              <w:rPr>
                <w:rFonts w:asciiTheme="majorHAnsi" w:hAnsiTheme="majorHAnsi" w:cstheme="majorHAnsi"/>
                <w:b/>
                <w:bCs/>
              </w:rPr>
            </w:r>
          </w:p>
        </w:tc>
        <w:tc>
          <w:tcPr>
            <w:gridSpan w:val="2"/>
            <w:tcBorders/>
            <w:tcW w:w="7827" w:type="dxa"/>
            <w:vAlign w:val="center"/>
          </w:tcPr>
          <w:p w14:paraId="234982F1">
            <w:pPr>
              <w:pBdr/>
              <w:spacing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</w:t>
            </w:r>
            <w:r>
              <w:rPr>
                <w:rFonts w:asciiTheme="majorHAnsi" w:hAnsiTheme="majorHAnsi" w:cstheme="majorHAnsi"/>
              </w:rPr>
              <w:t xml:space="preserve">ne déclaration sur l’honneur datée de moins d’un mois et signée attestant qu’il n’a pas reçu d’amende du fait du non-respect des législations environnementales en lien avec son activité agricole ; 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</w:tr>
      <w:tr>
        <w:trPr/>
        <w:tc>
          <w:tcPr>
            <w:tcBorders/>
            <w:tcW w:w="2233" w:type="dxa"/>
            <w:vMerge w:val="continue"/>
          </w:tcPr>
          <w:p w14:paraId="09FEA74F">
            <w:pPr>
              <w:pBdr/>
              <w:spacing/>
              <w:ind/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</w:r>
            <w:r>
              <w:rPr>
                <w:rFonts w:asciiTheme="majorHAnsi" w:hAnsiTheme="majorHAnsi" w:cstheme="majorHAnsi"/>
                <w:b/>
                <w:bCs/>
              </w:rPr>
            </w:r>
            <w:r>
              <w:rPr>
                <w:rFonts w:asciiTheme="majorHAnsi" w:hAnsiTheme="majorHAnsi" w:cstheme="majorHAnsi"/>
                <w:b/>
                <w:bCs/>
              </w:rPr>
            </w:r>
          </w:p>
        </w:tc>
        <w:tc>
          <w:tcPr>
            <w:gridSpan w:val="2"/>
            <w:tcBorders/>
            <w:tcW w:w="7827" w:type="dxa"/>
            <w:vAlign w:val="center"/>
          </w:tcPr>
          <w:p w14:paraId="15558B5F">
            <w:pPr>
              <w:pBdr/>
              <w:spacing/>
              <w:ind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 xml:space="preserve">U</w:t>
            </w:r>
            <w:r>
              <w:rPr>
                <w:rFonts w:asciiTheme="majorHAnsi" w:hAnsiTheme="majorHAnsi" w:cstheme="majorHAnsi"/>
              </w:rPr>
              <w:t xml:space="preserve">ne copie des attestations des administrations sociales</w:t>
            </w:r>
            <w:r>
              <w:rPr>
                <w:rFonts w:asciiTheme="majorHAnsi" w:hAnsiTheme="majorHAnsi" w:cstheme="majorHAnsi"/>
              </w:rPr>
              <w:footnoteReference w:id="2"/>
            </w:r>
            <w:r>
              <w:rPr>
                <w:rFonts w:asciiTheme="majorHAnsi" w:hAnsiTheme="majorHAnsi" w:cstheme="majorHAnsi"/>
              </w:rPr>
              <w:t xml:space="preserve"> et fiscales</w:t>
            </w:r>
            <w:r>
              <w:rPr>
                <w:rFonts w:asciiTheme="majorHAnsi" w:hAnsiTheme="majorHAnsi" w:cstheme="majorHAnsi"/>
              </w:rPr>
              <w:footnoteReference w:id="3"/>
            </w:r>
            <w:r>
              <w:rPr>
                <w:rFonts w:asciiTheme="majorHAnsi" w:hAnsiTheme="majorHAnsi" w:cstheme="majorHAnsi"/>
              </w:rPr>
              <w:t xml:space="preserve"> pertinentes datées de moins de six mois</w:t>
            </w:r>
            <w:r>
              <w:rPr>
                <w:szCs w:val="24"/>
              </w:rPr>
              <w:t xml:space="preserve"> </w:t>
            </w:r>
            <w:r>
              <w:rPr>
                <w:rFonts w:asciiTheme="majorHAnsi" w:hAnsiTheme="majorHAnsi" w:cstheme="majorHAnsi"/>
                <w:b/>
                <w:bCs/>
              </w:rPr>
            </w:r>
            <w:r>
              <w:rPr>
                <w:rFonts w:asciiTheme="majorHAnsi" w:hAnsiTheme="majorHAnsi" w:cstheme="majorHAnsi"/>
                <w:b/>
                <w:bCs/>
              </w:rPr>
            </w:r>
          </w:p>
        </w:tc>
      </w:tr>
      <w:tr>
        <w:trPr/>
        <w:tc>
          <w:tcPr>
            <w:tcBorders/>
            <w:tcW w:w="2233" w:type="dxa"/>
            <w:vMerge w:val="continue"/>
          </w:tcPr>
          <w:p w14:paraId="35777668">
            <w:pPr>
              <w:pBdr/>
              <w:spacing/>
              <w:ind/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</w:r>
            <w:r>
              <w:rPr>
                <w:rFonts w:asciiTheme="majorHAnsi" w:hAnsiTheme="majorHAnsi" w:cstheme="majorHAnsi"/>
                <w:b/>
                <w:bCs/>
              </w:rPr>
            </w:r>
            <w:r>
              <w:rPr>
                <w:rFonts w:asciiTheme="majorHAnsi" w:hAnsiTheme="majorHAnsi" w:cstheme="majorHAnsi"/>
                <w:b/>
                <w:bCs/>
              </w:rPr>
            </w:r>
          </w:p>
        </w:tc>
        <w:tc>
          <w:tcPr>
            <w:gridSpan w:val="2"/>
            <w:shd w:val="clear" w:color="dae3f3" w:themeColor="accent1" w:themeTint="33" w:fill="dae3f3" w:themeFill="accent1" w:themeFillTint="33"/>
            <w:tcBorders/>
            <w:tcW w:w="7827" w:type="dxa"/>
            <w:vAlign w:val="center"/>
          </w:tcPr>
          <w:p w14:paraId="1E4DF580">
            <w:pPr>
              <w:pBdr/>
              <w:shd w:val="clear" w:color="auto" w:fill="auto"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</w:rPr>
              <w:t xml:space="preserve">Lorsque la soumission émane 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d'une société</w:t>
            </w:r>
            <w:r>
              <w:rPr>
                <w:rFonts w:asciiTheme="majorHAnsi" w:hAnsiTheme="majorHAnsi" w:cstheme="majorHAnsi"/>
              </w:rPr>
              <w:t xml:space="preserve">, sont tenus de fournir ces pièces :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2233" w:type="dxa"/>
            <w:vMerge w:val="continue"/>
          </w:tcPr>
          <w:p w14:paraId="36844960">
            <w:pPr>
              <w:pBdr/>
              <w:spacing/>
              <w:ind/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</w:r>
            <w:r>
              <w:rPr>
                <w:rFonts w:asciiTheme="majorHAnsi" w:hAnsiTheme="majorHAnsi" w:cstheme="majorHAnsi"/>
                <w:b/>
                <w:bCs/>
              </w:rPr>
            </w:r>
            <w:r>
              <w:rPr>
                <w:rFonts w:asciiTheme="majorHAnsi" w:hAnsiTheme="majorHAnsi" w:cstheme="majorHAnsi"/>
                <w:b/>
                <w:bCs/>
              </w:rPr>
            </w:r>
          </w:p>
        </w:tc>
        <w:tc>
          <w:tcPr>
            <w:gridSpan w:val="2"/>
            <w:shd w:val="clear" w:color="dae3f3" w:themeColor="accent1" w:themeTint="33" w:fill="dae3f3" w:themeFill="accent1" w:themeFillTint="33"/>
            <w:tcBorders/>
            <w:tcW w:w="7827" w:type="dxa"/>
            <w:vAlign w:val="center"/>
          </w:tcPr>
          <w:p w14:paraId="455DA640">
            <w:pPr>
              <w:pBdr/>
              <w:shd w:val="clear" w:color="auto" w:fill="auto"/>
              <w:spacing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La société, lorsque la soumission émane d’une société bénéficiant de la personnalité juridique.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</w:tr>
      <w:tr>
        <w:trPr/>
        <w:tc>
          <w:tcPr>
            <w:tcBorders/>
            <w:tcW w:w="2233" w:type="dxa"/>
            <w:vMerge w:val="continue"/>
          </w:tcPr>
          <w:p w14:paraId="0D62FC63">
            <w:pPr>
              <w:pBdr/>
              <w:spacing/>
              <w:ind/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</w:r>
            <w:r>
              <w:rPr>
                <w:rFonts w:asciiTheme="majorHAnsi" w:hAnsiTheme="majorHAnsi" w:cstheme="majorHAnsi"/>
                <w:b/>
                <w:bCs/>
              </w:rPr>
            </w:r>
            <w:r>
              <w:rPr>
                <w:rFonts w:asciiTheme="majorHAnsi" w:hAnsiTheme="majorHAnsi" w:cstheme="majorHAnsi"/>
                <w:b/>
                <w:bCs/>
              </w:rPr>
            </w:r>
          </w:p>
        </w:tc>
        <w:tc>
          <w:tcPr>
            <w:gridSpan w:val="2"/>
            <w:shd w:val="clear" w:color="dae3f3" w:themeColor="accent1" w:themeTint="33" w:fill="dae3f3" w:themeFill="accent1" w:themeFillTint="33"/>
            <w:tcBorders/>
            <w:tcW w:w="7827" w:type="dxa"/>
            <w:vAlign w:val="center"/>
          </w:tcPr>
          <w:p w14:paraId="7FE2382D">
            <w:pPr>
              <w:pBdr/>
              <w:shd w:val="clear" w:color="auto" w:fill="auto"/>
              <w:spacing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Les chefs d’exploitations de   la société ;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  <w:p w14:paraId="2CB054DE">
            <w:pPr>
              <w:pStyle w:val="1000"/>
              <w:pBdr/>
              <w:shd w:val="clear" w:color="auto" w:fill="auto"/>
              <w:spacing/>
              <w:ind/>
              <w:rPr>
                <w:rFonts w:asciiTheme="majorHAnsi" w:hAnsiTheme="majorHAnsi" w:eastAsiaTheme="minorHAnsi" w:cstheme="majorHAnsi"/>
                <w:sz w:val="22"/>
                <w14:ligatures w14:val="standardContextual"/>
              </w:rPr>
            </w:pPr>
            <w:r>
              <w:rPr>
                <w:rFonts w:asciiTheme="majorHAnsi" w:hAnsiTheme="majorHAnsi" w:eastAsiaTheme="minorHAnsi" w:cstheme="majorHAnsi"/>
                <w:sz w:val="22"/>
                <w14:ligatures w14:val="standardContextual"/>
              </w:rPr>
              <w:t xml:space="preserve">La preuve du statut de chef d’exploitation est apportée par tout moyen de preuve.</w:t>
            </w:r>
            <w:r>
              <w:rPr>
                <w:rFonts w:asciiTheme="majorHAnsi" w:hAnsiTheme="majorHAnsi" w:eastAsiaTheme="minorHAnsi" w:cstheme="majorHAnsi"/>
                <w:sz w:val="22"/>
                <w14:ligatures w14:val="standardContextual"/>
              </w:rPr>
            </w:r>
            <w:r>
              <w:rPr>
                <w:rFonts w:asciiTheme="majorHAnsi" w:hAnsiTheme="majorHAnsi" w:eastAsiaTheme="minorHAnsi" w:cstheme="majorHAnsi"/>
                <w:sz w:val="22"/>
                <w14:ligatures w14:val="standardContextual"/>
              </w:rPr>
            </w:r>
          </w:p>
        </w:tc>
      </w:tr>
      <w:tr>
        <w:trPr/>
        <w:tc>
          <w:tcPr>
            <w:tcBorders/>
            <w:tcW w:w="2233" w:type="dxa"/>
            <w:vMerge w:val="restart"/>
          </w:tcPr>
          <w:p w14:paraId="11827A58">
            <w:pPr>
              <w:pStyle w:val="978"/>
              <w:numPr>
                <w:ilvl w:val="0"/>
                <w:numId w:val="14"/>
              </w:numPr>
              <w:pBdr/>
              <w:spacing/>
              <w:ind w:hanging="261" w:left="318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 xml:space="preserve">Absence depuis 10 ans de résiliation unilatérale ou de résolution judiciaire d’un précédant commodat par la Région wallonne ou par un gestionnaire agréé</w:t>
            </w:r>
            <w:r>
              <w:rPr>
                <w:rFonts w:asciiTheme="majorHAnsi" w:hAnsiTheme="majorHAnsi" w:cstheme="majorHAnsi"/>
                <w:b/>
                <w:bCs/>
              </w:rPr>
            </w:r>
            <w:r>
              <w:rPr>
                <w:rFonts w:asciiTheme="majorHAnsi" w:hAnsiTheme="majorHAnsi" w:cstheme="majorHAnsi"/>
                <w:b/>
                <w:bCs/>
              </w:rPr>
            </w:r>
          </w:p>
        </w:tc>
        <w:tc>
          <w:tcPr>
            <w:gridSpan w:val="2"/>
            <w:tcBorders/>
            <w:tcW w:w="7827" w:type="dxa"/>
            <w:vAlign w:val="center"/>
          </w:tcPr>
          <w:p w14:paraId="701D7B91">
            <w:pPr>
              <w:pBdr/>
              <w:spacing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Le soumissionnaire fournit une déclaration sur l’honneur.</w:t>
              <w:br/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</w:tr>
      <w:tr>
        <w:trPr/>
        <w:tc>
          <w:tcPr>
            <w:tcBorders/>
            <w:tcW w:w="2233" w:type="dxa"/>
            <w:vMerge w:val="continue"/>
          </w:tcPr>
          <w:p w14:paraId="6F13EF74">
            <w:pPr>
              <w:pBdr/>
              <w:spacing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  <w:tc>
          <w:tcPr>
            <w:gridSpan w:val="2"/>
            <w:shd w:val="clear" w:color="dae3f3" w:themeColor="accent1" w:themeTint="33" w:fill="dae3f3" w:themeFill="accent1" w:themeFillTint="33"/>
            <w:tcBorders/>
            <w:tcW w:w="7827" w:type="dxa"/>
            <w:vAlign w:val="center"/>
          </w:tcPr>
          <w:p w14:paraId="2AA674AF">
            <w:pPr>
              <w:pBdr/>
              <w:shd w:val="clear" w:color="auto" w:fill="auto"/>
              <w:spacing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Lorsque la soumission émane 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d'une société</w:t>
            </w:r>
            <w:r>
              <w:rPr>
                <w:rFonts w:asciiTheme="majorHAnsi" w:hAnsiTheme="majorHAnsi" w:cstheme="majorHAnsi"/>
              </w:rPr>
              <w:t xml:space="preserve">, sont tenus de fournir cette pièce : </w:t>
              <w:br/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</w:tr>
      <w:tr>
        <w:trPr/>
        <w:tc>
          <w:tcPr>
            <w:tcBorders/>
            <w:tcW w:w="2233" w:type="dxa"/>
            <w:vMerge w:val="continue"/>
          </w:tcPr>
          <w:p w14:paraId="491FD2C4">
            <w:pPr>
              <w:pStyle w:val="978"/>
              <w:numPr>
                <w:ilvl w:val="0"/>
                <w:numId w:val="14"/>
              </w:numPr>
              <w:pBdr/>
              <w:spacing/>
              <w:ind w:hanging="261" w:left="31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  <w:tc>
          <w:tcPr>
            <w:gridSpan w:val="2"/>
            <w:shd w:val="clear" w:color="dae3f3" w:themeColor="accent1" w:themeTint="33" w:fill="dae3f3" w:themeFill="accent1" w:themeFillTint="33"/>
            <w:tcBorders/>
            <w:tcW w:w="7827" w:type="dxa"/>
            <w:vAlign w:val="center"/>
          </w:tcPr>
          <w:p w14:paraId="1103C841">
            <w:pPr>
              <w:pBdr/>
              <w:shd w:val="clear" w:color="auto" w:fill="auto"/>
              <w:spacing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La société, lorsque la soumission émane d’une société bénéficiant de la personnalité juridique.</w:t>
              <w:br/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</w:tr>
      <w:tr>
        <w:trPr/>
        <w:tc>
          <w:tcPr>
            <w:tcBorders/>
            <w:tcW w:w="2233" w:type="dxa"/>
            <w:vMerge w:val="continue"/>
          </w:tcPr>
          <w:p w14:paraId="69222881">
            <w:pPr>
              <w:pStyle w:val="978"/>
              <w:numPr>
                <w:ilvl w:val="0"/>
                <w:numId w:val="14"/>
              </w:numPr>
              <w:pBdr/>
              <w:spacing/>
              <w:ind w:hanging="261" w:left="31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  <w:tc>
          <w:tcPr>
            <w:gridSpan w:val="2"/>
            <w:shd w:val="clear" w:color="dae3f3" w:themeColor="accent1" w:themeTint="33" w:fill="dae3f3" w:themeFill="accent1" w:themeFillTint="33"/>
            <w:tcBorders/>
            <w:tcW w:w="7827" w:type="dxa"/>
            <w:vAlign w:val="center"/>
          </w:tcPr>
          <w:p w14:paraId="124F75EE">
            <w:pPr>
              <w:pBdr/>
              <w:shd w:val="clear" w:color="auto" w:fill="auto"/>
              <w:spacing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Les chefs d’exploitations de </w:t>
            </w:r>
            <w:r>
              <w:rPr>
                <w:rFonts w:asciiTheme="majorHAnsi" w:hAnsiTheme="majorHAnsi" w:cstheme="majorHAnsi"/>
              </w:rPr>
              <w:t xml:space="preserve">l</w:t>
            </w:r>
            <w:r>
              <w:rPr>
                <w:rFonts w:asciiTheme="majorHAnsi" w:hAnsiTheme="majorHAnsi" w:cstheme="majorHAnsi"/>
              </w:rPr>
              <w:t xml:space="preserve">a société ;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  <w:p w14:paraId="3C8794C6">
            <w:pPr>
              <w:pBdr/>
              <w:shd w:val="clear" w:color="auto" w:fill="auto"/>
              <w:spacing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La preuve du statut de chef d’exploitation est apportée par tout moyen de preuve.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</w:tr>
      <w:tr>
        <w:trPr/>
        <w:tc>
          <w:tcPr>
            <w:tcBorders/>
            <w:tcW w:w="2233" w:type="dxa"/>
            <w:vMerge w:val="restart"/>
          </w:tcPr>
          <w:p w14:paraId="6F998C49">
            <w:pPr>
              <w:pStyle w:val="978"/>
              <w:numPr>
                <w:ilvl w:val="0"/>
                <w:numId w:val="14"/>
              </w:numPr>
              <w:pBdr/>
              <w:spacing/>
              <w:ind w:hanging="261" w:left="31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Diplôme ou expérience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  <w:tc>
          <w:tcPr>
            <w:gridSpan w:val="2"/>
            <w:tcBorders/>
            <w:tcW w:w="7827" w:type="dxa"/>
            <w:vAlign w:val="center"/>
          </w:tcPr>
          <w:p w14:paraId="4A479EAA">
            <w:pPr>
              <w:pBdr/>
              <w:spacing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Le soumissionnaire fournit une copie : </w:t>
            </w:r>
            <w:r>
              <w:rPr>
                <w:rFonts w:asciiTheme="majorHAnsi" w:hAnsiTheme="majorHAnsi" w:cstheme="majorHAnsi"/>
              </w:rPr>
              <w:t xml:space="preserve">p</w:t>
            </w:r>
            <w:r>
              <w:rPr>
                <w:rFonts w:asciiTheme="majorHAnsi" w:hAnsiTheme="majorHAnsi" w:cstheme="majorHAnsi"/>
              </w:rPr>
              <w:t xml:space="preserve">our la qualification agricole : 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  <w:p w14:paraId="3ED36833">
            <w:pPr>
              <w:pBdr/>
              <w:spacing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la</w:t>
            </w:r>
            <w:r>
              <w:rPr>
                <w:rFonts w:asciiTheme="majorHAnsi" w:hAnsiTheme="majorHAnsi" w:cstheme="majorHAnsi"/>
              </w:rPr>
              <w:t xml:space="preserve"> copie du certificat d’étude ou du diplôme à orientation agricole ;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</w:tr>
      <w:tr>
        <w:trPr/>
        <w:tc>
          <w:tcPr>
            <w:tcBorders/>
            <w:tcW w:w="2233" w:type="dxa"/>
            <w:vMerge w:val="continue"/>
          </w:tcPr>
          <w:p w14:paraId="2C8C4DF8">
            <w:pPr>
              <w:pStyle w:val="978"/>
              <w:numPr>
                <w:ilvl w:val="0"/>
                <w:numId w:val="14"/>
              </w:numPr>
              <w:pBdr/>
              <w:spacing/>
              <w:ind w:hanging="261" w:left="31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  <w:tc>
          <w:tcPr>
            <w:gridSpan w:val="2"/>
            <w:tcBorders/>
            <w:tcW w:w="7827" w:type="dxa"/>
            <w:vAlign w:val="center"/>
          </w:tcPr>
          <w:p w14:paraId="7EB4404F">
            <w:pPr>
              <w:pBdr/>
              <w:spacing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Le soumissionnaire fournit une copie :</w:t>
            </w:r>
            <w:r>
              <w:rPr>
                <w:rFonts w:asciiTheme="majorHAnsi" w:hAnsiTheme="majorHAnsi" w:cstheme="majorHAnsi"/>
              </w:rPr>
              <w:t xml:space="preserve"> p</w:t>
            </w:r>
            <w:r>
              <w:rPr>
                <w:rFonts w:asciiTheme="majorHAnsi" w:hAnsiTheme="majorHAnsi" w:cstheme="majorHAnsi"/>
              </w:rPr>
              <w:t xml:space="preserve">our l’expérience : 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  <w:p w14:paraId="1FD6921B">
            <w:pPr>
              <w:pBdr/>
              <w:spacing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une</w:t>
            </w:r>
            <w:r>
              <w:rPr>
                <w:rFonts w:asciiTheme="majorHAnsi" w:hAnsiTheme="majorHAnsi" w:cstheme="majorHAnsi"/>
              </w:rPr>
              <w:t xml:space="preserve"> copie de la convention de reprise, du contrat de travail, de l’affiliation à une caisse d’assurance sociale mentionnant la date d’installation en qualité d’agriculteur ;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</w:tr>
      <w:tr>
        <w:trPr/>
        <w:tc>
          <w:tcPr>
            <w:tcBorders/>
            <w:tcW w:w="2233" w:type="dxa"/>
            <w:vMerge w:val="continue"/>
          </w:tcPr>
          <w:p w14:paraId="593C1C9B">
            <w:pPr>
              <w:pStyle w:val="978"/>
              <w:numPr>
                <w:ilvl w:val="0"/>
                <w:numId w:val="14"/>
              </w:numPr>
              <w:pBdr/>
              <w:spacing/>
              <w:ind w:hanging="261" w:left="31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  <w:tc>
          <w:tcPr>
            <w:gridSpan w:val="2"/>
            <w:tcBorders/>
            <w:tcW w:w="7827" w:type="dxa"/>
            <w:vAlign w:val="center"/>
          </w:tcPr>
          <w:p w14:paraId="2038B73B">
            <w:pPr>
              <w:pBdr/>
              <w:spacing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Le soumissionnaire fournit une copie </w:t>
            </w:r>
            <w:r>
              <w:rPr>
                <w:rFonts w:asciiTheme="majorHAnsi" w:hAnsiTheme="majorHAnsi" w:cstheme="majorHAnsi"/>
              </w:rPr>
              <w:t xml:space="preserve">p</w:t>
            </w:r>
            <w:r>
              <w:rPr>
                <w:rFonts w:asciiTheme="majorHAnsi" w:hAnsiTheme="majorHAnsi" w:cstheme="majorHAnsi"/>
              </w:rPr>
              <w:t xml:space="preserve">our le certificat de gestion et d’économie agricole : 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  <w:p w14:paraId="037DB086">
            <w:pPr>
              <w:pBdr/>
              <w:spacing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une</w:t>
            </w:r>
            <w:r>
              <w:rPr>
                <w:rFonts w:asciiTheme="majorHAnsi" w:hAnsiTheme="majorHAnsi" w:cstheme="majorHAnsi"/>
              </w:rPr>
              <w:t xml:space="preserve"> copie du certificat ;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</w:tr>
      <w:tr>
        <w:trPr/>
        <w:tc>
          <w:tcPr>
            <w:tcBorders/>
            <w:tcW w:w="2233" w:type="dxa"/>
            <w:vMerge w:val="continue"/>
          </w:tcPr>
          <w:p w14:paraId="3BE0A41C">
            <w:pPr>
              <w:pStyle w:val="978"/>
              <w:numPr>
                <w:ilvl w:val="0"/>
                <w:numId w:val="14"/>
              </w:numPr>
              <w:pBdr/>
              <w:spacing/>
              <w:ind w:hanging="261" w:left="31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  <w:tc>
          <w:tcPr>
            <w:gridSpan w:val="2"/>
            <w:shd w:val="clear" w:color="dae3f3" w:themeColor="accent1" w:themeTint="33" w:fill="dae3f3" w:themeFill="accent1" w:themeFillTint="33"/>
            <w:tcBorders/>
            <w:tcW w:w="7827" w:type="dxa"/>
            <w:vAlign w:val="center"/>
          </w:tcPr>
          <w:p w14:paraId="15B8F147">
            <w:pPr>
              <w:pBdr/>
              <w:spacing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Lorsque la soumission émane d'une société, un seul de ses chefs d’exploitations est tenu de fournir ces pièces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  <w:p w14:paraId="6A3F6F04">
            <w:pPr>
              <w:pBdr/>
              <w:spacing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La preuve du statut de chef d’exploitation est apportée par tout moyen de preuve.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</w:tr>
      <w:tr>
        <w:trPr/>
        <w:tc>
          <w:tcPr>
            <w:tcBorders/>
            <w:tcW w:w="2233" w:type="dxa"/>
            <w:vMerge w:val="restart"/>
          </w:tcPr>
          <w:p w14:paraId="06811860">
            <w:pPr>
              <w:pStyle w:val="978"/>
              <w:numPr>
                <w:ilvl w:val="0"/>
                <w:numId w:val="14"/>
              </w:numPr>
              <w:pBdr/>
              <w:spacing/>
              <w:ind w:hanging="261" w:left="31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Âge 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  <w:tc>
          <w:tcPr>
            <w:gridSpan w:val="2"/>
            <w:tcBorders/>
            <w:tcW w:w="7827" w:type="dxa"/>
            <w:vAlign w:val="center"/>
          </w:tcPr>
          <w:p w14:paraId="273BABC2">
            <w:pPr>
              <w:pBdr/>
              <w:spacing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Le soumissionnaire fournit une copie de sa carte d’identité. 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</w:tr>
      <w:tr>
        <w:trPr/>
        <w:tc>
          <w:tcPr>
            <w:tcBorders/>
            <w:tcW w:w="2233" w:type="dxa"/>
            <w:vMerge w:val="continue"/>
          </w:tcPr>
          <w:p w14:paraId="37E1D389">
            <w:pPr>
              <w:pStyle w:val="978"/>
              <w:numPr>
                <w:ilvl w:val="0"/>
                <w:numId w:val="14"/>
              </w:numPr>
              <w:pBdr/>
              <w:spacing/>
              <w:ind w:hanging="261" w:left="31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  <w:tc>
          <w:tcPr>
            <w:gridSpan w:val="2"/>
            <w:shd w:val="clear" w:color="dae3f3" w:themeColor="accent1" w:themeTint="33" w:fill="dae3f3" w:themeFill="accent1" w:themeFillTint="33"/>
            <w:tcBorders/>
            <w:tcW w:w="7827" w:type="dxa"/>
            <w:vAlign w:val="center"/>
          </w:tcPr>
          <w:p w14:paraId="0BE951F4">
            <w:pPr>
              <w:pBdr/>
              <w:spacing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Lorsque la soumission émane d'une société, un seul de ses chefs d’exploitations est tenu de fournir cette pièce.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  <w:p w14:paraId="00E67393">
            <w:pPr>
              <w:pBdr/>
              <w:spacing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La preuve du statut de chef d’exploitation est apportée par tout moyen de preuve.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</w:tr>
      <w:tr>
        <w:trPr/>
        <w:tc>
          <w:tcPr>
            <w:tcBorders/>
            <w:tcW w:w="2233" w:type="dxa"/>
          </w:tcPr>
          <w:p w14:paraId="26E3524D">
            <w:pPr>
              <w:pStyle w:val="978"/>
              <w:numPr>
                <w:ilvl w:val="0"/>
                <w:numId w:val="14"/>
              </w:numPr>
              <w:pBdr/>
              <w:spacing/>
              <w:ind w:hanging="261" w:left="31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Participation à la visite obligatoire </w:t>
            </w:r>
            <w:r>
              <w:rPr>
                <w:rFonts w:asciiTheme="majorHAnsi" w:hAnsiTheme="majorHAnsi" w:cstheme="majorHAnsi"/>
              </w:rPr>
              <w:t xml:space="preserve">des terrains organisée par le prêteur.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  <w:tc>
          <w:tcPr>
            <w:gridSpan w:val="2"/>
            <w:tcBorders/>
            <w:tcW w:w="7827" w:type="dxa"/>
            <w:vAlign w:val="center"/>
          </w:tcPr>
          <w:p w14:paraId="2814E1CD">
            <w:pPr>
              <w:pBdr/>
              <w:spacing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Signature par le soumissionnaire de la feuille de présence soumise lors de cette visite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  <w:p w14:paraId="574B9A16">
            <w:pPr>
              <w:pBdr/>
              <w:spacing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a6a6a6" w:themeColor="background1" w:themeShade="A6"/>
              </w:rPr>
              <w:t xml:space="preserve">Lorsque la soumission émane d'une société, un seul de ses chefs d’exploitations est tenu de signer cette feuille.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</w:tr>
    </w:tbl>
    <w:p>
      <w:pPr>
        <w:pBdr/>
        <w:spacing/>
        <w:ind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</w:r>
      <w:r>
        <w:rPr>
          <w:rFonts w:asciiTheme="majorHAnsi" w:hAnsiTheme="majorHAnsi" w:cstheme="majorHAnsi"/>
          <w:b/>
          <w:bCs/>
        </w:rPr>
      </w:r>
      <w:r>
        <w:rPr>
          <w:rFonts w:asciiTheme="majorHAnsi" w:hAnsiTheme="majorHAnsi" w:cstheme="majorHAnsi"/>
          <w:b/>
          <w:bCs/>
        </w:rPr>
      </w:r>
    </w:p>
    <w:tbl>
      <w:tblPr>
        <w:tblStyle w:val="987"/>
        <w:tblInd w:w="-572" w:type="dxa"/>
        <w:tblW w:w="10065" w:type="dxa"/>
        <w:tblBorders/>
        <w:tblLook w:val="04A0" w:firstRow="1" w:lastRow="0" w:firstColumn="1" w:lastColumn="0" w:noHBand="0" w:noVBand="1"/>
      </w:tblPr>
      <w:tblGrid>
        <w:gridCol w:w="2233"/>
        <w:gridCol w:w="1169"/>
        <w:gridCol w:w="6663"/>
      </w:tblGrid>
      <w:tr>
        <w:trPr/>
        <w:tc>
          <w:tcPr>
            <w:tcBorders/>
            <w:tcW w:w="2233" w:type="dxa"/>
          </w:tcPr>
          <w:p w14:paraId="420647CD">
            <w:pPr>
              <w:pBdr/>
              <w:spacing w:after="160" w:line="259" w:lineRule="auto"/>
              <w:ind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 xml:space="preserve">Critères 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 xml:space="preserve">d’attribution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r>
          </w:p>
        </w:tc>
        <w:tc>
          <w:tcPr>
            <w:gridSpan w:val="2"/>
            <w:tcBorders/>
            <w:tcW w:w="7832" w:type="dxa"/>
          </w:tcPr>
          <w:p w14:paraId="75E6CCD6">
            <w:pPr>
              <w:pBdr/>
              <w:spacing w:after="160" w:line="259" w:lineRule="auto"/>
              <w:ind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 xml:space="preserve">Moyens de preuves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Borders/>
            <w:tcW w:w="2233" w:type="dxa"/>
            <w:vMerge w:val="restart"/>
          </w:tcPr>
          <w:p w14:paraId="4A1CA74B">
            <w:pPr>
              <w:pStyle w:val="978"/>
              <w:numPr>
                <w:ilvl w:val="0"/>
                <w:numId w:val="15"/>
              </w:numPr>
              <w:pBdr/>
              <w:spacing/>
              <w:ind w:hanging="261" w:left="318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 xml:space="preserve">Âge du soumissionnaire</w:t>
            </w:r>
            <w:r>
              <w:rPr>
                <w:rFonts w:asciiTheme="majorHAnsi" w:hAnsiTheme="majorHAnsi" w:cstheme="majorHAnsi"/>
                <w:b/>
                <w:bCs/>
              </w:rPr>
            </w:r>
            <w:r>
              <w:rPr>
                <w:rFonts w:asciiTheme="majorHAnsi" w:hAnsiTheme="majorHAnsi" w:cstheme="majorHAnsi"/>
                <w:b/>
                <w:bCs/>
              </w:rPr>
            </w:r>
          </w:p>
        </w:tc>
        <w:tc>
          <w:tcPr>
            <w:gridSpan w:val="2"/>
            <w:tcBorders/>
            <w:tcW w:w="7832" w:type="dxa"/>
            <w:vAlign w:val="center"/>
          </w:tcPr>
          <w:p w14:paraId="48143903">
            <w:pPr>
              <w:pBdr/>
              <w:spacing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Le soumissionnaire fournit une copie de sa carte d’identité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</w:tr>
      <w:tr>
        <w:trPr/>
        <w:tc>
          <w:tcPr>
            <w:tcBorders/>
            <w:tcW w:w="2233" w:type="dxa"/>
            <w:vMerge w:val="continue"/>
          </w:tcPr>
          <w:p w14:paraId="72AB7D0B">
            <w:pPr>
              <w:pBdr/>
              <w:spacing/>
              <w:ind/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</w:r>
            <w:r>
              <w:rPr>
                <w:rFonts w:asciiTheme="majorHAnsi" w:hAnsiTheme="majorHAnsi" w:cstheme="majorHAnsi"/>
                <w:b/>
                <w:bCs/>
              </w:rPr>
            </w:r>
            <w:r>
              <w:rPr>
                <w:rFonts w:asciiTheme="majorHAnsi" w:hAnsiTheme="majorHAnsi" w:cstheme="majorHAnsi"/>
                <w:b/>
                <w:bCs/>
              </w:rPr>
            </w:r>
          </w:p>
        </w:tc>
        <w:tc>
          <w:tcPr>
            <w:gridSpan w:val="2"/>
            <w:shd w:val="clear" w:color="dae3f3" w:themeColor="accent1" w:themeTint="33" w:fill="dae3f3" w:themeFill="accent1" w:themeFillTint="33"/>
            <w:tcBorders/>
            <w:tcW w:w="7832" w:type="dxa"/>
            <w:vAlign w:val="center"/>
          </w:tcPr>
          <w:p w14:paraId="4A2D9D01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</w:rPr>
              <w:t xml:space="preserve">Lorsque la soumission émane 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d'une société</w:t>
            </w:r>
            <w:r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2233" w:type="dxa"/>
            <w:vMerge w:val="continue"/>
          </w:tcPr>
          <w:p w14:paraId="40EFFE7C">
            <w:pPr>
              <w:pBdr/>
              <w:spacing/>
              <w:ind/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</w:r>
            <w:r>
              <w:rPr>
                <w:rFonts w:asciiTheme="majorHAnsi" w:hAnsiTheme="majorHAnsi" w:cstheme="majorHAnsi"/>
                <w:b/>
                <w:bCs/>
              </w:rPr>
            </w:r>
            <w:r>
              <w:rPr>
                <w:rFonts w:asciiTheme="majorHAnsi" w:hAnsiTheme="majorHAnsi" w:cstheme="majorHAnsi"/>
                <w:b/>
                <w:bCs/>
              </w:rPr>
            </w:r>
          </w:p>
        </w:tc>
        <w:tc>
          <w:tcPr>
            <w:gridSpan w:val="2"/>
            <w:shd w:val="clear" w:color="dae3f3" w:themeColor="accent1" w:themeTint="33" w:fill="dae3f3" w:themeFill="accent1" w:themeFillTint="33"/>
            <w:tcBorders/>
            <w:tcW w:w="7832" w:type="dxa"/>
            <w:vAlign w:val="center"/>
          </w:tcPr>
          <w:p w14:paraId="61FB9F82">
            <w:pPr>
              <w:pBdr/>
              <w:spacing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</w:t>
            </w:r>
            <w:r>
              <w:rPr>
                <w:rFonts w:asciiTheme="majorHAnsi" w:hAnsiTheme="majorHAnsi" w:cstheme="majorHAnsi"/>
              </w:rPr>
              <w:t xml:space="preserve">e plus jeune chef d’exploitation ayant répondu au critère d’exclusion relatif aux diplômes ou à l’expérience en matière agricole est tenu de fournit une copie de sa carte d’identité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  <w:p w14:paraId="44D83D0E">
            <w:pPr>
              <w:pBdr/>
              <w:spacing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La preuve du statut de chef d’exploitation est apportée par tout moyen de preuve.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</w:tr>
      <w:tr>
        <w:trPr/>
        <w:tc>
          <w:tcPr>
            <w:tcBorders/>
            <w:tcW w:w="2233" w:type="dxa"/>
            <w:vMerge w:val="restart"/>
          </w:tcPr>
          <w:p w14:paraId="4D0A48B4">
            <w:pPr>
              <w:pStyle w:val="978"/>
              <w:numPr>
                <w:ilvl w:val="0"/>
                <w:numId w:val="15"/>
              </w:numPr>
              <w:pBdr/>
              <w:spacing/>
              <w:ind w:hanging="261" w:left="318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 xml:space="preserve">Taille de l’exploitation agricole du soumissionnaire</w:t>
            </w:r>
            <w:r>
              <w:rPr>
                <w:rFonts w:asciiTheme="majorHAnsi" w:hAnsiTheme="majorHAnsi" w:cstheme="majorHAnsi"/>
                <w:b/>
                <w:bCs/>
              </w:rPr>
            </w:r>
            <w:r>
              <w:rPr>
                <w:rFonts w:asciiTheme="majorHAnsi" w:hAnsiTheme="majorHAnsi" w:cstheme="majorHAnsi"/>
                <w:b/>
                <w:bCs/>
              </w:rPr>
            </w:r>
          </w:p>
        </w:tc>
        <w:tc>
          <w:tcPr>
            <w:gridSpan w:val="2"/>
            <w:tcBorders/>
            <w:tcW w:w="7832" w:type="dxa"/>
            <w:vAlign w:val="center"/>
          </w:tcPr>
          <w:p w14:paraId="07184869">
            <w:pPr>
              <w:pBdr/>
              <w:spacing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Lors de la soumission</w:t>
            </w:r>
            <w:r>
              <w:rPr>
                <w:rFonts w:asciiTheme="majorHAnsi" w:hAnsiTheme="majorHAnsi" w:cstheme="majorHAnsi"/>
              </w:rPr>
              <w:t xml:space="preserve">, le soumissionnaire fournit une copie par extrait de la 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dernière demande unique</w:t>
            </w:r>
            <w:r>
              <w:rPr>
                <w:rFonts w:asciiTheme="majorHAnsi" w:hAnsiTheme="majorHAnsi" w:cstheme="majorHAnsi"/>
              </w:rPr>
              <w:t xml:space="preserve"> (=déclaration de superficie / déclaration PAC) reprenant ses données d’identification ainsi que les données relatives aux parcelles qu’il exploite en ce compris toutes les images (photoplans) représentant celles-ci. 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</w:tr>
      <w:tr>
        <w:trPr/>
        <w:tc>
          <w:tcPr>
            <w:tcBorders/>
            <w:tcW w:w="2233" w:type="dxa"/>
            <w:vMerge w:val="continue"/>
          </w:tcPr>
          <w:p w14:paraId="200E3610">
            <w:pPr>
              <w:pStyle w:val="978"/>
              <w:numPr>
                <w:ilvl w:val="0"/>
                <w:numId w:val="15"/>
              </w:numPr>
              <w:pBdr/>
              <w:spacing/>
              <w:ind w:hanging="261" w:left="31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  <w:tc>
          <w:tcPr>
            <w:gridSpan w:val="2"/>
            <w:tcBorders/>
            <w:tcW w:w="7832" w:type="dxa"/>
            <w:vAlign w:val="center"/>
          </w:tcPr>
          <w:p w14:paraId="4BFB3FD1">
            <w:pPr>
              <w:pBdr/>
              <w:spacing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Déclaration de superficie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</w:tr>
      <w:tr>
        <w:trPr/>
        <w:tc>
          <w:tcPr>
            <w:tcBorders/>
            <w:tcW w:w="2233" w:type="dxa"/>
            <w:vMerge w:val="continue"/>
          </w:tcPr>
          <w:p w14:paraId="52376901">
            <w:pPr>
              <w:pStyle w:val="978"/>
              <w:numPr>
                <w:ilvl w:val="0"/>
                <w:numId w:val="15"/>
              </w:numPr>
              <w:pBdr/>
              <w:spacing/>
              <w:ind w:hanging="261" w:left="31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  <w:tc>
          <w:tcPr>
            <w:gridSpan w:val="2"/>
            <w:tcBorders/>
            <w:tcW w:w="7832" w:type="dxa"/>
            <w:vAlign w:val="center"/>
          </w:tcPr>
          <w:p w14:paraId="28F62883">
            <w:pPr>
              <w:pBdr/>
              <w:spacing/>
              <w:ind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 xml:space="preserve">Photoplan</w:t>
            </w:r>
            <w:r>
              <w:rPr>
                <w:rFonts w:asciiTheme="majorHAnsi" w:hAnsiTheme="majorHAnsi" w:cstheme="majorHAnsi"/>
                <w:b/>
                <w:bCs/>
              </w:rPr>
            </w:r>
            <w:r>
              <w:rPr>
                <w:rFonts w:asciiTheme="majorHAnsi" w:hAnsiTheme="majorHAnsi" w:cstheme="majorHAnsi"/>
                <w:b/>
                <w:bCs/>
              </w:rPr>
            </w:r>
          </w:p>
        </w:tc>
      </w:tr>
      <w:tr>
        <w:trPr/>
        <w:tc>
          <w:tcPr>
            <w:tcBorders/>
            <w:tcW w:w="2233" w:type="dxa"/>
            <w:vMerge w:val="continue"/>
          </w:tcPr>
          <w:p w14:paraId="193C2C31">
            <w:pPr>
              <w:pStyle w:val="978"/>
              <w:numPr>
                <w:ilvl w:val="0"/>
                <w:numId w:val="15"/>
              </w:numPr>
              <w:pBdr/>
              <w:spacing/>
              <w:ind w:hanging="261" w:left="31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  <w:tc>
          <w:tcPr>
            <w:gridSpan w:val="2"/>
            <w:shd w:val="clear" w:color="e2f0d9" w:themeColor="accent6" w:themeTint="33" w:fill="e2f0d9" w:themeFill="accent6" w:themeFillTint="33"/>
            <w:tcBorders/>
            <w:tcW w:w="7832" w:type="dxa"/>
            <w:vAlign w:val="center"/>
          </w:tcPr>
          <w:p w14:paraId="7565C32C">
            <w:pPr>
              <w:pBdr/>
              <w:spacing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Si et seulement si le soumissionnaire 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n’introduit pas de demande unique</w:t>
            </w:r>
            <w:r>
              <w:rPr>
                <w:rFonts w:asciiTheme="majorHAnsi" w:hAnsiTheme="majorHAnsi" w:cstheme="majorHAnsi"/>
              </w:rPr>
              <w:t xml:space="preserve"> auprès du guichet </w:t>
            </w:r>
            <w:r>
              <w:rPr>
                <w:rFonts w:asciiTheme="majorHAnsi" w:hAnsiTheme="majorHAnsi" w:cstheme="majorHAnsi"/>
              </w:rPr>
              <w:t xml:space="preserve">Pac</w:t>
            </w:r>
            <w:r>
              <w:rPr>
                <w:rFonts w:asciiTheme="majorHAnsi" w:hAnsiTheme="majorHAnsi" w:cstheme="majorHAnsi"/>
              </w:rPr>
              <w:t xml:space="preserve">-on-Web</w:t>
            </w:r>
            <w:r>
              <w:rPr>
                <w:rFonts w:asciiTheme="majorHAnsi" w:hAnsiTheme="majorHAnsi" w:cstheme="majorHAnsi"/>
              </w:rPr>
              <w:t xml:space="preserve"> ;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</w:tr>
      <w:tr>
        <w:trPr/>
        <w:tc>
          <w:tcPr>
            <w:tcBorders/>
            <w:tcW w:w="2233" w:type="dxa"/>
            <w:vMerge w:val="continue"/>
          </w:tcPr>
          <w:p w14:paraId="17BCC7B3">
            <w:pPr>
              <w:pStyle w:val="978"/>
              <w:numPr>
                <w:ilvl w:val="0"/>
                <w:numId w:val="15"/>
              </w:numPr>
              <w:pBdr/>
              <w:spacing/>
              <w:ind w:hanging="261" w:left="31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  <w:tc>
          <w:tcPr>
            <w:gridSpan w:val="2"/>
            <w:shd w:val="clear" w:color="e2f0d9" w:themeColor="accent6" w:themeTint="33" w:fill="e2f0d9" w:themeFill="accent6" w:themeFillTint="33"/>
            <w:tcBorders/>
            <w:tcW w:w="7832" w:type="dxa"/>
            <w:vAlign w:val="center"/>
          </w:tcPr>
          <w:p w14:paraId="3D6883EF">
            <w:pPr>
              <w:pBdr/>
              <w:spacing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Une cartographie de son exploitation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</w:tr>
      <w:tr>
        <w:trPr/>
        <w:tc>
          <w:tcPr>
            <w:tcBorders/>
            <w:tcW w:w="2233" w:type="dxa"/>
            <w:vMerge w:val="continue"/>
          </w:tcPr>
          <w:p w14:paraId="5645CE5E">
            <w:pPr>
              <w:pStyle w:val="978"/>
              <w:numPr>
                <w:ilvl w:val="0"/>
                <w:numId w:val="15"/>
              </w:numPr>
              <w:pBdr/>
              <w:spacing/>
              <w:ind w:hanging="261" w:left="31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  <w:tc>
          <w:tcPr>
            <w:gridSpan w:val="2"/>
            <w:shd w:val="clear" w:color="e2f0d9" w:themeColor="accent6" w:themeTint="33" w:fill="e2f0d9" w:themeFill="accent6" w:themeFillTint="33"/>
            <w:tcBorders/>
            <w:tcW w:w="7832" w:type="dxa"/>
            <w:vAlign w:val="center"/>
          </w:tcPr>
          <w:p w14:paraId="0F37415E">
            <w:pPr>
              <w:pBdr/>
              <w:spacing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Copie des conventions en cours (bail à ferme, commodat, </w:t>
            </w:r>
            <w:r>
              <w:rPr>
                <w:rFonts w:asciiTheme="majorHAnsi" w:hAnsiTheme="majorHAnsi" w:cstheme="majorHAnsi"/>
              </w:rPr>
              <w:t xml:space="preserve">emphytéose,…</w:t>
            </w:r>
            <w:r>
              <w:rPr>
                <w:rFonts w:asciiTheme="majorHAnsi" w:hAnsiTheme="majorHAnsi" w:cstheme="majorHAnsi"/>
              </w:rPr>
              <w:t xml:space="preserve">),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</w:tr>
      <w:tr>
        <w:trPr/>
        <w:tc>
          <w:tcPr>
            <w:tcBorders/>
            <w:tcW w:w="2233" w:type="dxa"/>
            <w:vMerge w:val="continue"/>
          </w:tcPr>
          <w:p w14:paraId="2FE9B9D9">
            <w:pPr>
              <w:pStyle w:val="978"/>
              <w:numPr>
                <w:ilvl w:val="0"/>
                <w:numId w:val="15"/>
              </w:numPr>
              <w:pBdr/>
              <w:spacing/>
              <w:ind w:hanging="261" w:left="31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  <w:tc>
          <w:tcPr>
            <w:gridSpan w:val="2"/>
            <w:shd w:val="clear" w:color="e2f0d9" w:themeColor="accent6" w:themeTint="33" w:fill="e2f0d9" w:themeFill="accent6" w:themeFillTint="33"/>
            <w:tcBorders/>
            <w:tcW w:w="7832" w:type="dxa"/>
            <w:vAlign w:val="center"/>
          </w:tcPr>
          <w:p w14:paraId="7595EE5D">
            <w:pPr>
              <w:pBdr/>
              <w:spacing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Copie </w:t>
            </w:r>
            <w:r>
              <w:rPr>
                <w:rFonts w:asciiTheme="majorHAnsi" w:hAnsiTheme="majorHAnsi" w:cstheme="majorHAnsi"/>
              </w:rPr>
              <w:t xml:space="preserve">des </w:t>
            </w:r>
            <w:r>
              <w:rPr>
                <w:rFonts w:asciiTheme="majorHAnsi" w:hAnsiTheme="majorHAnsi" w:cstheme="majorHAnsi"/>
              </w:rPr>
              <w:t xml:space="preserve">actes de propriété ou tout autre type de document qui porte sur les parcelles qu’il exploite</w:t>
            </w:r>
            <w:r>
              <w:rPr>
                <w:rFonts w:asciiTheme="majorHAnsi" w:hAnsiTheme="majorHAnsi" w:cstheme="majorHAnsi"/>
              </w:rPr>
              <w:t xml:space="preserve"> OU </w:t>
            </w:r>
            <w:r>
              <w:rPr>
                <w:rFonts w:asciiTheme="majorHAnsi" w:hAnsiTheme="majorHAnsi" w:cstheme="majorHAnsi"/>
              </w:rPr>
              <w:t xml:space="preserve">à défaut d’une attestation sur l’honneur répertoriant les terres qu’il exploite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</w:tr>
      <w:tr>
        <w:trPr/>
        <w:tc>
          <w:tcPr>
            <w:tcBorders/>
            <w:tcW w:w="2233" w:type="dxa"/>
            <w:vMerge w:val="continue"/>
          </w:tcPr>
          <w:p w14:paraId="764DD086">
            <w:pPr>
              <w:pStyle w:val="978"/>
              <w:numPr>
                <w:ilvl w:val="0"/>
                <w:numId w:val="15"/>
              </w:numPr>
              <w:pBdr/>
              <w:spacing/>
              <w:ind w:hanging="261" w:left="31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  <w:tc>
          <w:tcPr>
            <w:gridSpan w:val="2"/>
            <w:shd w:val="clear" w:color="fff2cc" w:themeColor="accent4" w:themeTint="33" w:fill="fff2cc" w:themeFill="accent4" w:themeFillTint="33"/>
            <w:tcBorders/>
            <w:tcW w:w="7832" w:type="dxa"/>
            <w:vAlign w:val="center"/>
          </w:tcPr>
          <w:p w14:paraId="38DE9F31">
            <w:pPr>
              <w:pBdr/>
              <w:spacing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Pour les 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déclarations postérieures au dépôt de la soumission</w:t>
            </w:r>
            <w:r>
              <w:rPr>
                <w:rFonts w:asciiTheme="majorHAnsi" w:hAnsiTheme="majorHAnsi" w:cstheme="majorHAnsi"/>
              </w:rPr>
              <w:t xml:space="preserve">, le soumissionnaire fournit une copie des nouvelles conventi</w:t>
            </w:r>
            <w:r>
              <w:rPr>
                <w:rFonts w:asciiTheme="majorHAnsi" w:hAnsiTheme="majorHAnsi" w:cstheme="majorHAnsi"/>
              </w:rPr>
              <w:t xml:space="preserve">ons ou des nouvelles résiliations, des actes d’achat ou de vente ou tout autre type de document qui porte sur les nouvelles/anciennes parcelles exploitées, ou à défaut une attestation sur l’honneur répertoriant les anciennes/nouvelles parcelles exploitées.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</w:tr>
      <w:tr>
        <w:trPr/>
        <w:tc>
          <w:tcPr>
            <w:tcBorders/>
            <w:tcW w:w="2233" w:type="dxa"/>
            <w:vMerge w:val="continue"/>
          </w:tcPr>
          <w:p w14:paraId="67665D05">
            <w:pPr>
              <w:pStyle w:val="978"/>
              <w:numPr>
                <w:ilvl w:val="0"/>
                <w:numId w:val="15"/>
              </w:numPr>
              <w:pBdr/>
              <w:spacing/>
              <w:ind w:hanging="261" w:left="31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  <w:tc>
          <w:tcPr>
            <w:gridSpan w:val="2"/>
            <w:shd w:val="clear" w:color="fff2cc" w:themeColor="accent4" w:themeTint="33" w:fill="fff2cc" w:themeFill="accent4" w:themeFillTint="33"/>
            <w:tcBorders/>
            <w:tcW w:w="7832" w:type="dxa"/>
            <w:vAlign w:val="center"/>
          </w:tcPr>
          <w:p w14:paraId="68073091">
            <w:pPr>
              <w:pBdr/>
              <w:spacing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Une copie des nouvelles conventions ou des nouvelles résiliations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</w:tr>
      <w:tr>
        <w:trPr/>
        <w:tc>
          <w:tcPr>
            <w:tcBorders/>
            <w:tcW w:w="2233" w:type="dxa"/>
            <w:vMerge w:val="continue"/>
          </w:tcPr>
          <w:p w14:paraId="04E47B8C">
            <w:pPr>
              <w:pStyle w:val="978"/>
              <w:numPr>
                <w:ilvl w:val="0"/>
                <w:numId w:val="15"/>
              </w:numPr>
              <w:pBdr/>
              <w:spacing/>
              <w:ind w:hanging="261" w:left="31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  <w:tc>
          <w:tcPr>
            <w:gridSpan w:val="2"/>
            <w:shd w:val="clear" w:color="fff2cc" w:themeColor="accent4" w:themeTint="33" w:fill="fff2cc" w:themeFill="accent4" w:themeFillTint="33"/>
            <w:tcBorders/>
            <w:tcW w:w="7832" w:type="dxa"/>
            <w:vAlign w:val="center"/>
          </w:tcPr>
          <w:p w14:paraId="7F6E9432">
            <w:pPr>
              <w:pBdr/>
              <w:spacing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Une copie des actes d’achat ou de vente ou tout autre type de document qui porte sur les nouvelles/anciennes parcelles exploitées</w:t>
            </w:r>
            <w:r>
              <w:rPr>
                <w:rFonts w:asciiTheme="majorHAnsi" w:hAnsiTheme="majorHAnsi" w:cstheme="majorHAnsi"/>
              </w:rPr>
              <w:t xml:space="preserve"> OU </w:t>
            </w:r>
            <w:r>
              <w:rPr>
                <w:rFonts w:asciiTheme="majorHAnsi" w:hAnsiTheme="majorHAnsi" w:cstheme="majorHAnsi"/>
              </w:rPr>
              <w:t xml:space="preserve">à défaut une attestation sur l’honneur répertoriant les anciennes/nouvelles parcelles exploitées.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</w:tr>
      <w:tr>
        <w:trPr/>
        <w:tc>
          <w:tcPr>
            <w:tcBorders/>
            <w:tcW w:w="2233" w:type="dxa"/>
            <w:vMerge w:val="restart"/>
          </w:tcPr>
          <w:p w14:paraId="61B6EC85">
            <w:pPr>
              <w:pStyle w:val="978"/>
              <w:numPr>
                <w:ilvl w:val="0"/>
                <w:numId w:val="15"/>
              </w:numPr>
              <w:pBdr/>
              <w:spacing/>
              <w:ind w:hanging="261" w:left="31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Proximité du soumissionnaire par rapport aux terrains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  <w:tc>
          <w:tcPr>
            <w:gridSpan w:val="2"/>
            <w:tcBorders/>
            <w:tcW w:w="7832" w:type="dxa"/>
            <w:vAlign w:val="center"/>
          </w:tcPr>
          <w:p w14:paraId="2D506216">
            <w:pPr>
              <w:pBdr/>
              <w:spacing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Lors de la soumission, le soumissionnaire fournit une copie</w:t>
            </w:r>
            <w:r>
              <w:rPr>
                <w:rFonts w:asciiTheme="majorHAnsi" w:hAnsiTheme="majorHAnsi" w:cstheme="majorHAnsi"/>
              </w:rPr>
              <w:t xml:space="preserve"> </w:t>
            </w:r>
            <w:r>
              <w:rPr>
                <w:rFonts w:asciiTheme="majorHAnsi" w:hAnsiTheme="majorHAnsi" w:cstheme="majorHAnsi"/>
              </w:rPr>
              <w:t xml:space="preserve">par extrait</w:t>
            </w:r>
            <w:r>
              <w:rPr>
                <w:rFonts w:asciiTheme="majorHAnsi" w:hAnsiTheme="majorHAnsi" w:cstheme="majorHAnsi"/>
              </w:rPr>
              <w:t xml:space="preserve"> ;</w:t>
            </w:r>
            <w:r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</w:tr>
      <w:tr>
        <w:trPr/>
        <w:tc>
          <w:tcPr>
            <w:tcBorders/>
            <w:tcW w:w="2233" w:type="dxa"/>
            <w:vMerge w:val="continue"/>
          </w:tcPr>
          <w:p w14:paraId="2BFF8739">
            <w:pPr>
              <w:pStyle w:val="978"/>
              <w:numPr>
                <w:ilvl w:val="0"/>
                <w:numId w:val="15"/>
              </w:numPr>
              <w:pBdr/>
              <w:spacing/>
              <w:ind w:hanging="261" w:left="31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  <w:tc>
          <w:tcPr>
            <w:gridSpan w:val="2"/>
            <w:tcBorders/>
            <w:tcW w:w="7832" w:type="dxa"/>
            <w:vAlign w:val="center"/>
          </w:tcPr>
          <w:p w14:paraId="39F290F8">
            <w:pPr>
              <w:pBdr/>
              <w:spacing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Dernière demande unique</w:t>
            </w:r>
            <w:r>
              <w:rPr>
                <w:rFonts w:asciiTheme="majorHAnsi" w:hAnsiTheme="majorHAnsi" w:cstheme="majorHAnsi"/>
              </w:rPr>
              <w:t xml:space="preserve"> (=déclaration de superficie / déclaration PAC) reprenant ses données d’identification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</w:tr>
      <w:tr>
        <w:trPr/>
        <w:tc>
          <w:tcPr>
            <w:tcBorders/>
            <w:tcW w:w="2233" w:type="dxa"/>
            <w:vMerge w:val="continue"/>
          </w:tcPr>
          <w:p w14:paraId="5BAEFFB5">
            <w:pPr>
              <w:pStyle w:val="978"/>
              <w:numPr>
                <w:ilvl w:val="0"/>
                <w:numId w:val="15"/>
              </w:numPr>
              <w:pBdr/>
              <w:spacing/>
              <w:ind w:hanging="261" w:left="31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  <w:tc>
          <w:tcPr>
            <w:gridSpan w:val="2"/>
            <w:tcBorders/>
            <w:tcW w:w="7832" w:type="dxa"/>
            <w:vAlign w:val="center"/>
          </w:tcPr>
          <w:p w14:paraId="44CA3303">
            <w:pPr>
              <w:pBdr/>
              <w:spacing/>
              <w:ind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 xml:space="preserve">L</w:t>
            </w:r>
            <w:r>
              <w:rPr>
                <w:rFonts w:asciiTheme="majorHAnsi" w:hAnsiTheme="majorHAnsi" w:cstheme="majorHAnsi"/>
              </w:rPr>
              <w:t xml:space="preserve">es données relatives aux parcelles qu’il exploite en ce compris toutes les images (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photoplans</w:t>
            </w:r>
            <w:r>
              <w:rPr>
                <w:rFonts w:asciiTheme="majorHAnsi" w:hAnsiTheme="majorHAnsi" w:cstheme="majorHAnsi"/>
              </w:rPr>
              <w:t xml:space="preserve">) représentant celles-</w:t>
            </w:r>
            <w:r>
              <w:rPr>
                <w:rFonts w:asciiTheme="majorHAnsi" w:hAnsiTheme="majorHAnsi" w:cstheme="majorHAnsi"/>
              </w:rPr>
              <w:t xml:space="preserve">ci.</w:t>
            </w:r>
            <w:r>
              <w:rPr>
                <w:rFonts w:asciiTheme="majorHAnsi" w:hAnsiTheme="majorHAnsi" w:cstheme="majorHAnsi"/>
              </w:rPr>
              <w:t xml:space="preserve">(</w:t>
            </w:r>
            <w:r>
              <w:rPr>
                <w:rFonts w:asciiTheme="majorHAnsi" w:hAnsiTheme="majorHAnsi" w:cstheme="majorHAnsi"/>
              </w:rPr>
              <w:t xml:space="preserve">dans la DS)</w:t>
            </w:r>
            <w:r>
              <w:rPr>
                <w:rFonts w:asciiTheme="majorHAnsi" w:hAnsiTheme="majorHAnsi" w:cstheme="majorHAnsi"/>
                <w:b/>
                <w:bCs/>
              </w:rPr>
            </w:r>
            <w:r>
              <w:rPr>
                <w:rFonts w:asciiTheme="majorHAnsi" w:hAnsiTheme="majorHAnsi" w:cstheme="majorHAnsi"/>
                <w:b/>
                <w:bCs/>
              </w:rPr>
            </w:r>
          </w:p>
        </w:tc>
      </w:tr>
      <w:tr>
        <w:trPr/>
        <w:tc>
          <w:tcPr>
            <w:tcBorders/>
            <w:tcW w:w="2233" w:type="dxa"/>
            <w:vMerge w:val="continue"/>
          </w:tcPr>
          <w:p w14:paraId="6CE5FEEA">
            <w:pPr>
              <w:pStyle w:val="978"/>
              <w:numPr>
                <w:ilvl w:val="0"/>
                <w:numId w:val="15"/>
              </w:numPr>
              <w:pBdr/>
              <w:spacing/>
              <w:ind w:hanging="261" w:left="31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  <w:tc>
          <w:tcPr>
            <w:gridSpan w:val="2"/>
            <w:shd w:val="clear" w:color="e2f0d9" w:themeColor="accent6" w:themeTint="33" w:fill="e2f0d9" w:themeFill="accent6" w:themeFillTint="33"/>
            <w:tcBorders/>
            <w:tcW w:w="7832" w:type="dxa"/>
            <w:vAlign w:val="center"/>
          </w:tcPr>
          <w:p w14:paraId="1E385A88">
            <w:pPr>
              <w:pBdr/>
              <w:spacing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Si et seulement si le soumissionnaire 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n’introduit pas de demande unique</w:t>
            </w:r>
            <w:r>
              <w:rPr>
                <w:rFonts w:asciiTheme="majorHAnsi" w:hAnsiTheme="majorHAnsi" w:cstheme="majorHAnsi"/>
              </w:rPr>
              <w:t xml:space="preserve"> auprès du guichet </w:t>
            </w:r>
            <w:r>
              <w:rPr>
                <w:rFonts w:asciiTheme="majorHAnsi" w:hAnsiTheme="majorHAnsi" w:cstheme="majorHAnsi"/>
              </w:rPr>
              <w:t xml:space="preserve">Pac</w:t>
            </w:r>
            <w:r>
              <w:rPr>
                <w:rFonts w:asciiTheme="majorHAnsi" w:hAnsiTheme="majorHAnsi" w:cstheme="majorHAnsi"/>
              </w:rPr>
              <w:t xml:space="preserve">-on-Web, 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</w:tr>
      <w:tr>
        <w:trPr/>
        <w:tc>
          <w:tcPr>
            <w:tcBorders/>
            <w:tcW w:w="2233" w:type="dxa"/>
            <w:vMerge w:val="continue"/>
          </w:tcPr>
          <w:p w14:paraId="1AA37BB4">
            <w:pPr>
              <w:pStyle w:val="978"/>
              <w:numPr>
                <w:ilvl w:val="0"/>
                <w:numId w:val="15"/>
              </w:numPr>
              <w:pBdr/>
              <w:spacing/>
              <w:ind w:hanging="261" w:left="31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  <w:tc>
          <w:tcPr>
            <w:gridSpan w:val="2"/>
            <w:shd w:val="clear" w:color="e2f0d9" w:themeColor="accent6" w:themeTint="33" w:fill="e2f0d9" w:themeFill="accent6" w:themeFillTint="33"/>
            <w:tcBorders/>
            <w:tcW w:w="7832" w:type="dxa"/>
            <w:vAlign w:val="center"/>
          </w:tcPr>
          <w:p w14:paraId="0AFEFB0A">
            <w:pPr>
              <w:pBdr/>
              <w:spacing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</w:t>
            </w:r>
            <w:r>
              <w:rPr>
                <w:rFonts w:asciiTheme="majorHAnsi" w:hAnsiTheme="majorHAnsi" w:cstheme="majorHAnsi"/>
              </w:rPr>
              <w:t xml:space="preserve">ne cartographie de son exploitation accompagnée d’une copie des conventions en cours (bail à ferme, commodat, </w:t>
            </w:r>
            <w:r>
              <w:rPr>
                <w:rFonts w:asciiTheme="majorHAnsi" w:hAnsiTheme="majorHAnsi" w:cstheme="majorHAnsi"/>
              </w:rPr>
              <w:t xml:space="preserve">emphytéose,…</w:t>
            </w:r>
            <w:r>
              <w:rPr>
                <w:rFonts w:asciiTheme="majorHAnsi" w:hAnsiTheme="majorHAnsi" w:cstheme="majorHAnsi"/>
              </w:rPr>
              <w:t xml:space="preserve">),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</w:tr>
      <w:tr>
        <w:trPr/>
        <w:tc>
          <w:tcPr>
            <w:tcBorders/>
            <w:tcW w:w="2233" w:type="dxa"/>
            <w:vMerge w:val="continue"/>
          </w:tcPr>
          <w:p w14:paraId="36B1337D">
            <w:pPr>
              <w:pStyle w:val="978"/>
              <w:numPr>
                <w:ilvl w:val="0"/>
                <w:numId w:val="15"/>
              </w:numPr>
              <w:pBdr/>
              <w:spacing/>
              <w:ind w:hanging="261" w:left="31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  <w:tc>
          <w:tcPr>
            <w:gridSpan w:val="2"/>
            <w:shd w:val="clear" w:color="e2f0d9" w:themeColor="accent6" w:themeTint="33" w:fill="e2f0d9" w:themeFill="accent6" w:themeFillTint="33"/>
            <w:tcBorders/>
            <w:tcW w:w="7832" w:type="dxa"/>
            <w:vAlign w:val="center"/>
          </w:tcPr>
          <w:p w14:paraId="0D5DAC06">
            <w:pPr>
              <w:pBdr/>
              <w:spacing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Une copie </w:t>
            </w:r>
            <w:r>
              <w:rPr>
                <w:rFonts w:asciiTheme="majorHAnsi" w:hAnsiTheme="majorHAnsi" w:cstheme="majorHAnsi"/>
              </w:rPr>
              <w:t xml:space="preserve">des actes de propriété ou tout autre type de document qui porte sur les parcelles qu’il exploite, ou à défaut d’une attestation sur l’honneur répertoriant les terres qu’il exploite.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</w:tr>
      <w:tr>
        <w:trPr/>
        <w:tc>
          <w:tcPr>
            <w:tcBorders/>
            <w:tcW w:w="2233" w:type="dxa"/>
            <w:vMerge w:val="continue"/>
          </w:tcPr>
          <w:p w14:paraId="166D9891">
            <w:pPr>
              <w:pStyle w:val="978"/>
              <w:numPr>
                <w:ilvl w:val="0"/>
                <w:numId w:val="15"/>
              </w:numPr>
              <w:pBdr/>
              <w:spacing/>
              <w:ind w:hanging="261" w:left="31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  <w:tc>
          <w:tcPr>
            <w:gridSpan w:val="2"/>
            <w:shd w:val="clear" w:color="fff2cc" w:themeColor="accent4" w:themeTint="33" w:fill="fff2cc" w:themeFill="accent4" w:themeFillTint="33"/>
            <w:tcBorders/>
            <w:tcW w:w="7832" w:type="dxa"/>
            <w:vAlign w:val="center"/>
          </w:tcPr>
          <w:p w14:paraId="276ED05A">
            <w:pPr>
              <w:pBdr/>
              <w:spacing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Pour 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les déclarations postérieures au dépôt de la soumission</w:t>
            </w:r>
            <w:r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</w:tr>
      <w:tr>
        <w:trPr/>
        <w:tc>
          <w:tcPr>
            <w:tcBorders/>
            <w:tcW w:w="2233" w:type="dxa"/>
            <w:vMerge w:val="continue"/>
          </w:tcPr>
          <w:p w14:paraId="5C1E6EBC">
            <w:pPr>
              <w:pStyle w:val="978"/>
              <w:numPr>
                <w:ilvl w:val="0"/>
                <w:numId w:val="15"/>
              </w:numPr>
              <w:pBdr/>
              <w:spacing/>
              <w:ind w:hanging="261" w:left="31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  <w:tc>
          <w:tcPr>
            <w:gridSpan w:val="2"/>
            <w:shd w:val="clear" w:color="fff2cc" w:themeColor="accent4" w:themeTint="33" w:fill="fff2cc" w:themeFill="accent4" w:themeFillTint="33"/>
            <w:tcBorders/>
            <w:tcW w:w="7832" w:type="dxa"/>
            <w:vAlign w:val="center"/>
          </w:tcPr>
          <w:p w14:paraId="6DFEA631">
            <w:pPr>
              <w:pBdr/>
              <w:spacing/>
              <w:ind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</w:rPr>
              <w:t xml:space="preserve">Une copie des nouvelles conventions ou des nouvelles résiliations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2233" w:type="dxa"/>
            <w:vMerge w:val="continue"/>
          </w:tcPr>
          <w:p w14:paraId="0185B0F6">
            <w:pPr>
              <w:pStyle w:val="978"/>
              <w:numPr>
                <w:ilvl w:val="0"/>
                <w:numId w:val="15"/>
              </w:numPr>
              <w:pBdr/>
              <w:spacing/>
              <w:ind w:hanging="261" w:left="31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  <w:tc>
          <w:tcPr>
            <w:gridSpan w:val="2"/>
            <w:shd w:val="clear" w:color="fff2cc" w:themeColor="accent4" w:themeTint="33" w:fill="fff2cc" w:themeFill="accent4" w:themeFillTint="33"/>
            <w:tcBorders/>
            <w:tcW w:w="7832" w:type="dxa"/>
            <w:vAlign w:val="center"/>
          </w:tcPr>
          <w:p w14:paraId="0507522C">
            <w:pPr>
              <w:pBdr/>
              <w:spacing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Une copie des actes d’achat ou de vente ou tout autre type de document qui porte sur les nouvelles/anciennes parcelles exploitées, ou à défaut une attestation sur l’honneur répertoriant les anciennes/nouvelles parcelles exploitées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</w:tr>
      <w:tr>
        <w:trPr/>
        <w:tc>
          <w:tcPr>
            <w:tcBorders/>
            <w:tcW w:w="2233" w:type="dxa"/>
            <w:vMerge w:val="restart"/>
          </w:tcPr>
          <w:p w14:paraId="746FF21F">
            <w:pPr>
              <w:pStyle w:val="978"/>
              <w:numPr>
                <w:ilvl w:val="0"/>
                <w:numId w:val="15"/>
              </w:numPr>
              <w:pBdr/>
              <w:spacing/>
              <w:ind w:hanging="261" w:left="31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Superficie de terres appartenant à tout propriétaire public et à tout gestionnaire agréé exploitée par le soumissionnaire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  <w:tc>
          <w:tcPr>
            <w:gridSpan w:val="2"/>
            <w:tcBorders/>
            <w:tcW w:w="7832" w:type="dxa"/>
            <w:vAlign w:val="center"/>
          </w:tcPr>
          <w:p w14:paraId="5C6B5E19">
            <w:pPr>
              <w:pBdr/>
              <w:spacing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Lors de la soumission, le soumissionnaire fournit</w:t>
            </w:r>
            <w:r>
              <w:rPr>
                <w:rFonts w:asciiTheme="majorHAnsi" w:hAnsiTheme="majorHAnsi" w:cstheme="majorHAnsi"/>
              </w:rPr>
              <w:t xml:space="preserve"> ; 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</w:tr>
      <w:tr>
        <w:trPr/>
        <w:tc>
          <w:tcPr>
            <w:tcBorders/>
            <w:tcW w:w="2233" w:type="dxa"/>
            <w:vMerge w:val="continue"/>
          </w:tcPr>
          <w:p w14:paraId="4FBDC8BA">
            <w:pPr>
              <w:pStyle w:val="978"/>
              <w:numPr>
                <w:ilvl w:val="0"/>
                <w:numId w:val="15"/>
              </w:numPr>
              <w:pBdr/>
              <w:spacing/>
              <w:ind w:hanging="261" w:left="31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  <w:tc>
          <w:tcPr>
            <w:gridSpan w:val="2"/>
            <w:tcBorders/>
            <w:tcW w:w="7832" w:type="dxa"/>
            <w:vAlign w:val="center"/>
          </w:tcPr>
          <w:p w14:paraId="6DFFC299">
            <w:pPr>
              <w:pBdr/>
              <w:spacing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highlight w:val="none"/>
              </w:rPr>
            </w:r>
            <w:r>
              <w:rPr>
                <w:rFonts w:asciiTheme="majorHAnsi" w:hAnsiTheme="majorHAnsi" w:cstheme="majorHAnsi"/>
              </w:rPr>
              <w:t xml:space="preserve">Une liste complète reprenant l’ensemble des parcelles appartenant à tout propriétaire public ou à tout gestionnaire agréé devra être fournie. Cette liste mentionnera les informations cadastrales (notamment les CaPaKEY) ainsi que les superficies corresponda</w:t>
            </w:r>
            <w:r>
              <w:rPr>
                <w:rFonts w:asciiTheme="majorHAnsi" w:hAnsiTheme="majorHAnsi" w:cstheme="majorHAnsi"/>
              </w:rPr>
              <w:t xml:space="preserve">ntes. Elle sera accompagnée des copies des conventions en cours (b</w:t>
            </w:r>
            <w:r>
              <w:rPr>
                <w:rFonts w:asciiTheme="majorHAnsi" w:hAnsiTheme="majorHAnsi" w:cstheme="majorHAnsi"/>
              </w:rPr>
              <w:t xml:space="preserve">ail à ferme, commodat, emphytéose, …) ou, à défaut, d’une attestation sur l’honneur cert</w:t>
            </w:r>
            <w:r>
              <w:rPr>
                <w:rFonts w:asciiTheme="majorHAnsi" w:hAnsiTheme="majorHAnsi" w:cstheme="majorHAnsi"/>
              </w:rPr>
              <w:t xml:space="preserve">ifiant que la liste fournie correspond aux terres effectivement exploitées.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</w:tr>
      <w:tr>
        <w:trPr/>
        <w:tc>
          <w:tcPr>
            <w:tcBorders/>
            <w:tcW w:w="2233" w:type="dxa"/>
            <w:vMerge w:val="continue"/>
          </w:tcPr>
          <w:p w14:paraId="4A783E1F">
            <w:pPr>
              <w:pStyle w:val="978"/>
              <w:numPr>
                <w:ilvl w:val="0"/>
                <w:numId w:val="15"/>
              </w:numPr>
              <w:pBdr/>
              <w:spacing/>
              <w:ind w:hanging="261" w:left="31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  <w:tc>
          <w:tcPr>
            <w:gridSpan w:val="2"/>
            <w:shd w:val="clear" w:color="fff2cc" w:themeColor="accent4" w:themeTint="33" w:fill="fff2cc" w:themeFill="accent4" w:themeFillTint="33"/>
            <w:tcBorders/>
            <w:tcW w:w="7832" w:type="dxa"/>
            <w:vAlign w:val="center"/>
          </w:tcPr>
          <w:p w14:paraId="486BD79C">
            <w:pPr>
              <w:pBdr/>
              <w:spacing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Pour les déclarations postérieures au dépôt de la soumission</w:t>
            </w:r>
            <w:r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</w:tr>
      <w:tr>
        <w:trPr/>
        <w:tc>
          <w:tcPr>
            <w:tcBorders/>
            <w:tcW w:w="2233" w:type="dxa"/>
            <w:vMerge w:val="continue"/>
          </w:tcPr>
          <w:p w14:paraId="1A275185">
            <w:pPr>
              <w:pStyle w:val="978"/>
              <w:numPr>
                <w:ilvl w:val="0"/>
                <w:numId w:val="15"/>
              </w:numPr>
              <w:pBdr/>
              <w:spacing/>
              <w:ind w:hanging="261" w:left="31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  <w:tc>
          <w:tcPr>
            <w:gridSpan w:val="2"/>
            <w:shd w:val="clear" w:color="fff2cc" w:themeColor="accent4" w:themeTint="33" w:fill="fff2cc" w:themeFill="accent4" w:themeFillTint="33"/>
            <w:tcBorders/>
            <w:tcW w:w="7832" w:type="dxa"/>
            <w:vAlign w:val="center"/>
          </w:tcPr>
          <w:p w14:paraId="66F3DC4D">
            <w:pPr>
              <w:pBdr/>
              <w:spacing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Une copie des nouvelles conventi</w:t>
            </w:r>
            <w:r>
              <w:rPr>
                <w:rFonts w:asciiTheme="majorHAnsi" w:hAnsiTheme="majorHAnsi" w:cstheme="majorHAnsi"/>
              </w:rPr>
              <w:t xml:space="preserve">ons ou des nouvelles résiliations, des actes d’achat ou de vente ou tout autre type de document qui porte sur les nouvelles/anciennes parcelles exploitées, ou à défaut une attestation sur l’honneur répertoriant les anciennes/nouvelles parcelles exploitées.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</w:tr>
      <w:tr>
        <w:trPr/>
        <w:tc>
          <w:tcPr>
            <w:tcBorders/>
            <w:tcW w:w="2233" w:type="dxa"/>
          </w:tcPr>
          <w:p w14:paraId="39BABEAB">
            <w:pPr>
              <w:pStyle w:val="978"/>
              <w:numPr>
                <w:ilvl w:val="0"/>
                <w:numId w:val="15"/>
              </w:numPr>
              <w:pBdr/>
              <w:spacing/>
              <w:ind w:hanging="261" w:left="31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Bétail et/ou Matériel adéquat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  <w:tc>
          <w:tcPr>
            <w:gridSpan w:val="2"/>
            <w:tcBorders/>
            <w:tcW w:w="7832" w:type="dxa"/>
            <w:vAlign w:val="center"/>
          </w:tcPr>
          <w:p w14:paraId="62BF13BC">
            <w:pPr>
              <w:pBdr/>
              <w:spacing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Le </w:t>
            </w:r>
            <w:r>
              <w:rPr>
                <w:rFonts w:asciiTheme="majorHAnsi" w:hAnsiTheme="majorHAnsi" w:cstheme="majorHAnsi"/>
              </w:rPr>
              <w:t xml:space="preserve">soumissionnaire fournit une liste détaillée ou tout autre document équivalent reprenant l’ensemble du bétail et/ou du matériel dont il dispose </w:t>
            </w:r>
            <w:r>
              <w:rPr>
                <w:rFonts w:asciiTheme="majorHAnsi" w:hAnsiTheme="majorHAnsi" w:cstheme="majorHAnsi"/>
              </w:rPr>
              <w:t xml:space="preserve">en vue de la gestion des terrains</w:t>
            </w:r>
            <w:r>
              <w:rPr>
                <w:rFonts w:asciiTheme="majorHAnsi" w:hAnsiTheme="majorHAnsi" w:cstheme="majorHAnsi"/>
              </w:rPr>
              <w:t xml:space="preserve">.</w:t>
            </w:r>
            <w:r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Cette liste servira de base à l’évaluation du critère correspondant.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  <w:p w14:paraId="044AAA68">
            <w:pPr>
              <w:pBdr/>
              <w:spacing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Le soumi</w:t>
            </w:r>
            <w:r>
              <w:rPr>
                <w:rFonts w:asciiTheme="majorHAnsi" w:hAnsiTheme="majorHAnsi" w:cstheme="majorHAnsi"/>
              </w:rPr>
              <w:t xml:space="preserve">s</w:t>
            </w:r>
            <w:r>
              <w:rPr>
                <w:rFonts w:asciiTheme="majorHAnsi" w:hAnsiTheme="majorHAnsi" w:cstheme="majorHAnsi"/>
              </w:rPr>
              <w:t xml:space="preserve">sionnaire doit également joindre une déclaration sur l’honneur attestant que le bétail et/ou le matériel est sa propriété, ou</w:t>
            </w:r>
            <w:r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fait l’objet d’une sous-traitance dûment établie.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</w:tr>
      <w:tr>
        <w:trPr/>
        <w:tc>
          <w:tcPr>
            <w:tcBorders/>
            <w:tcW w:w="2233" w:type="dxa"/>
          </w:tcPr>
          <w:p w14:paraId="4F5F3882">
            <w:pPr>
              <w:pStyle w:val="978"/>
              <w:numPr>
                <w:ilvl w:val="0"/>
                <w:numId w:val="15"/>
              </w:numPr>
              <w:pBdr/>
              <w:spacing/>
              <w:ind w:hanging="261" w:left="31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Participation aux méthodes agro-environnementales et climatiques (MB2 ou MC4 ou MB13)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  <w:tc>
          <w:tcPr>
            <w:gridSpan w:val="2"/>
            <w:tcBorders/>
            <w:tcW w:w="7832" w:type="dxa"/>
            <w:vAlign w:val="center"/>
          </w:tcPr>
          <w:p w14:paraId="352DFDCA">
            <w:pPr>
              <w:pBdr/>
              <w:spacing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Le soumissionnaire fournit une copie pa</w:t>
            </w:r>
            <w:r>
              <w:rPr>
                <w:rFonts w:asciiTheme="majorHAnsi" w:hAnsiTheme="majorHAnsi" w:cstheme="majorHAnsi"/>
              </w:rPr>
              <w:t xml:space="preserve">r extrait de la dernière demande unique (=déclaration de superficie / déclaration PAC) reprenant ses données d’identification ainsi que les données relatives aux parcelles qu’il exploite en ce compris toutes les images (photoplans) représentant celles-ci. 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</w:tr>
      <w:tr>
        <w:trPr/>
        <w:tc>
          <w:tcPr>
            <w:tcBorders/>
            <w:tcW w:w="2233" w:type="dxa"/>
          </w:tcPr>
          <w:p w14:paraId="50C2483F">
            <w:pPr>
              <w:pStyle w:val="978"/>
              <w:numPr>
                <w:ilvl w:val="0"/>
                <w:numId w:val="15"/>
              </w:numPr>
              <w:pBdr/>
              <w:spacing/>
              <w:ind w:hanging="261" w:left="31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Engagement dans un plan d’action environnemental (MC10)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  <w:tc>
          <w:tcPr>
            <w:gridSpan w:val="2"/>
            <w:tcBorders/>
            <w:tcW w:w="7832" w:type="dxa"/>
            <w:vAlign w:val="center"/>
          </w:tcPr>
          <w:p w14:paraId="08E2108D">
            <w:pPr>
              <w:pBdr/>
              <w:spacing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Le soumissionnaire fournit une copie pa</w:t>
            </w:r>
            <w:r>
              <w:rPr>
                <w:rFonts w:asciiTheme="majorHAnsi" w:hAnsiTheme="majorHAnsi" w:cstheme="majorHAnsi"/>
              </w:rPr>
              <w:t xml:space="preserve">r extrait de la dernière demande unique (=déclaration de superficie / déclaration PAC) reprenant ses données d’identification ainsi que les données relatives aux parcelles qu’il exploite en ce compris toutes les images (photoplans) représentant celles-ci. 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</w:tr>
      <w:tr>
        <w:trPr/>
        <w:tc>
          <w:tcPr>
            <w:tcBorders/>
            <w:tcW w:w="2233" w:type="dxa"/>
          </w:tcPr>
          <w:p w14:paraId="586C8547">
            <w:pPr>
              <w:pStyle w:val="978"/>
              <w:numPr>
                <w:ilvl w:val="0"/>
                <w:numId w:val="15"/>
              </w:numPr>
              <w:pBdr/>
              <w:spacing/>
              <w:ind w:hanging="261" w:left="31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Exploitation reprise en agriculture biologique 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  <w:tc>
          <w:tcPr>
            <w:gridSpan w:val="2"/>
            <w:tcBorders/>
            <w:tcW w:w="7832" w:type="dxa"/>
            <w:vAlign w:val="center"/>
          </w:tcPr>
          <w:p w14:paraId="46998C05">
            <w:pPr>
              <w:pBdr/>
              <w:spacing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Le soumissionnaire fournit une copie pa</w:t>
            </w:r>
            <w:r>
              <w:rPr>
                <w:rFonts w:asciiTheme="majorHAnsi" w:hAnsiTheme="majorHAnsi" w:cstheme="majorHAnsi"/>
              </w:rPr>
              <w:t xml:space="preserve">r extrait de la dernière demande unique (=déclaration de superficie / déclaration PAC) reprenant ses données d’identification ainsi que les données relatives aux parcelles qu’il exploite en ce compris toutes les images (photoplans) représentant celles-ci. 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</w:tr>
      <w:tr>
        <w:trPr/>
        <w:tc>
          <w:tcPr>
            <w:tcBorders/>
            <w:tcW w:w="2233" w:type="dxa"/>
            <w:vMerge w:val="restart"/>
          </w:tcPr>
          <w:p w14:paraId="63AC6224">
            <w:pPr>
              <w:pStyle w:val="978"/>
              <w:numPr>
                <w:ilvl w:val="0"/>
                <w:numId w:val="15"/>
              </w:numPr>
              <w:pBdr/>
              <w:spacing/>
              <w:ind w:hanging="261" w:left="31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Formation(s) et/ou expérience(s) dans le domaine de l’environnement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  <w:tc>
          <w:tcPr>
            <w:gridSpan w:val="2"/>
            <w:tcBorders/>
            <w:tcW w:w="7832" w:type="dxa"/>
            <w:vAlign w:val="center"/>
          </w:tcPr>
          <w:p w14:paraId="3CE895FD">
            <w:pPr>
              <w:pBdr/>
              <w:spacing/>
              <w:ind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</w:rPr>
              <w:t xml:space="preserve">Le soumissionnaire fournit :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2233" w:type="dxa"/>
            <w:vMerge w:val="continue"/>
          </w:tcPr>
          <w:p w14:paraId="64721B98">
            <w:pPr>
              <w:pStyle w:val="978"/>
              <w:numPr>
                <w:ilvl w:val="0"/>
                <w:numId w:val="15"/>
              </w:numPr>
              <w:pBdr/>
              <w:spacing/>
              <w:ind w:hanging="261" w:left="31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  <w:tc>
          <w:tcPr>
            <w:gridSpan w:val="2"/>
            <w:tcBorders/>
            <w:tcW w:w="7832" w:type="dxa"/>
            <w:vAlign w:val="center"/>
          </w:tcPr>
          <w:p w14:paraId="3F5D6CE8">
            <w:pPr>
              <w:pBdr/>
              <w:spacing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Formations : copie de l’attestation de suivi/réussite ou copie des diplômes ;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</w:tr>
      <w:tr>
        <w:trPr/>
        <w:tc>
          <w:tcPr>
            <w:tcBorders/>
            <w:tcW w:w="2233" w:type="dxa"/>
            <w:vMerge w:val="continue"/>
          </w:tcPr>
          <w:p w14:paraId="62C836EC">
            <w:pPr>
              <w:pStyle w:val="978"/>
              <w:numPr>
                <w:ilvl w:val="0"/>
                <w:numId w:val="15"/>
              </w:numPr>
              <w:pBdr/>
              <w:spacing/>
              <w:ind w:hanging="261" w:left="31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  <w:tc>
          <w:tcPr>
            <w:gridSpan w:val="2"/>
            <w:tcBorders/>
            <w:tcW w:w="7832" w:type="dxa"/>
            <w:vAlign w:val="center"/>
          </w:tcPr>
          <w:p w14:paraId="084C820E">
            <w:pPr>
              <w:pBdr/>
              <w:spacing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Expérience : tout moyen de preuve (lettre explicative, …).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</w:tr>
      <w:tr>
        <w:trPr/>
        <w:tc>
          <w:tcPr>
            <w:tcBorders/>
            <w:tcW w:w="2233" w:type="dxa"/>
            <w:vMerge w:val="continue"/>
          </w:tcPr>
          <w:p w14:paraId="70B48CDE">
            <w:pPr>
              <w:pBdr/>
              <w:spacing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  <w:tc>
          <w:tcPr>
            <w:gridSpan w:val="2"/>
            <w:shd w:val="clear" w:color="dae3f3" w:themeColor="accent1" w:themeTint="33" w:fill="dae3f3" w:themeFill="accent1" w:themeFillTint="33"/>
            <w:tcBorders/>
            <w:tcW w:w="7832" w:type="dxa"/>
            <w:vAlign w:val="center"/>
          </w:tcPr>
          <w:p w14:paraId="68A31432">
            <w:pPr>
              <w:pBdr/>
              <w:spacing/>
              <w:ind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</w:rPr>
              <w:t xml:space="preserve">Lorsque la soumission émane d'une société, sont prises en compte les formations et/ou expérience :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2233" w:type="dxa"/>
            <w:vMerge w:val="continue"/>
          </w:tcPr>
          <w:p w14:paraId="2049866D">
            <w:pPr>
              <w:pBdr/>
              <w:spacing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  <w:tc>
          <w:tcPr>
            <w:gridSpan w:val="2"/>
            <w:shd w:val="clear" w:color="dae3f3" w:themeColor="accent1" w:themeTint="33" w:fill="dae3f3" w:themeFill="accent1" w:themeFillTint="33"/>
            <w:tcBorders/>
            <w:tcW w:w="7832" w:type="dxa"/>
            <w:vAlign w:val="center"/>
          </w:tcPr>
          <w:p w14:paraId="30B39AE0">
            <w:pPr>
              <w:pBdr/>
              <w:spacing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 la société, lorsque la soumission émane d’une société bénéficiant de la personnalité juridique ;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</w:tr>
      <w:tr>
        <w:trPr/>
        <w:tc>
          <w:tcPr>
            <w:tcBorders/>
            <w:tcW w:w="2233" w:type="dxa"/>
            <w:vMerge w:val="continue"/>
          </w:tcPr>
          <w:p w14:paraId="27F0AB27">
            <w:pPr>
              <w:pBdr/>
              <w:spacing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  <w:tc>
          <w:tcPr>
            <w:gridSpan w:val="2"/>
            <w:shd w:val="clear" w:color="dae3f3" w:themeColor="accent1" w:themeTint="33" w:fill="dae3f3" w:themeFill="accent1" w:themeFillTint="33"/>
            <w:tcBorders/>
            <w:tcW w:w="7832" w:type="dxa"/>
            <w:vAlign w:val="center"/>
          </w:tcPr>
          <w:p w14:paraId="66231EC6">
            <w:pPr>
              <w:pBdr/>
              <w:spacing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Des chefs d’exploitations de la société.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  <w:p w14:paraId="7367BFEE">
            <w:pPr>
              <w:pBdr/>
              <w:spacing/>
              <w:ind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La preuve du statut de chef d’exploitation est apportée par tout moyen de preuve.</w: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</w:r>
          </w:p>
        </w:tc>
      </w:tr>
    </w:tbl>
    <w:p>
      <w:pPr>
        <w:pBdr/>
        <w:spacing/>
        <w:ind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</w:r>
    </w:p>
    <w:p>
      <w:pPr>
        <w:pBdr/>
        <w:spacing/>
        <w:ind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 Light">
    <w:panose1 w:val="020F0302020204030203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5"/>
      <w:pBdr/>
      <w:spacing/>
      <w:ind/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 xml:space="preserve">ANNEXE </w:t>
    </w:r>
    <w:r>
      <w:rPr>
        <w:rFonts w:asciiTheme="majorHAnsi" w:hAnsiTheme="majorHAnsi" w:cstheme="majorHAnsi"/>
      </w:rPr>
      <w:t xml:space="preserve">V</w:t>
    </w:r>
    <w:r>
      <w:rPr>
        <w:rFonts w:asciiTheme="majorHAnsi" w:hAnsiTheme="majorHAnsi" w:cstheme="majorHAnsi"/>
      </w:rPr>
      <w:t xml:space="preserve"> : </w:t>
    </w:r>
    <w:r>
      <w:rPr>
        <w:rFonts w:asciiTheme="majorHAnsi" w:hAnsiTheme="majorHAnsi" w:cstheme="majorHAnsi"/>
      </w:rPr>
      <w:t xml:space="preserve">Critères et moyens de preuve</w:t>
    </w:r>
    <w:r>
      <w:rPr>
        <w:rFonts w:asciiTheme="majorHAnsi" w:hAnsiTheme="majorHAnsi" w:cstheme="majorHAnsi"/>
      </w:rPr>
      <w:t xml:space="preserve"> </w:t>
    </w:r>
    <w:r>
      <w:rPr>
        <w:rFonts w:asciiTheme="majorHAnsi" w:hAnsiTheme="majorHAnsi" w:cstheme="majorHAnsi"/>
      </w:rPr>
      <w:t xml:space="preserve">Page </w:t>
    </w:r>
    <w:r>
      <w:rPr>
        <w:rFonts w:asciiTheme="majorHAnsi" w:hAnsiTheme="majorHAnsi" w:cstheme="majorHAnsi"/>
      </w:rPr>
      <w:fldChar w:fldCharType="begin"/>
    </w:r>
    <w:r>
      <w:rPr>
        <w:rFonts w:asciiTheme="majorHAnsi" w:hAnsiTheme="majorHAnsi" w:cstheme="majorHAnsi"/>
      </w:rPr>
      <w:instrText xml:space="preserve">PAGE   \* MERGEFORMAT</w:instrText>
    </w:r>
    <w:r>
      <w:rPr>
        <w:rFonts w:asciiTheme="majorHAnsi" w:hAnsiTheme="majorHAnsi" w:cstheme="majorHAnsi"/>
      </w:rPr>
      <w:fldChar w:fldCharType="separate"/>
    </w:r>
    <w:r>
      <w:rPr>
        <w:rFonts w:asciiTheme="majorHAnsi" w:hAnsiTheme="majorHAnsi" w:cstheme="majorHAnsi"/>
        <w:lang w:val="fr-FR"/>
      </w:rPr>
      <w:t xml:space="preserve">1</w:t>
    </w:r>
    <w:r>
      <w:rPr>
        <w:rFonts w:asciiTheme="majorHAnsi" w:hAnsiTheme="majorHAnsi" w:cstheme="majorHAnsi"/>
      </w:rPr>
      <w:fldChar w:fldCharType="end"/>
    </w:r>
    <w:r>
      <w:rPr>
        <w:rFonts w:asciiTheme="majorHAnsi" w:hAnsiTheme="majorHAnsi" w:cstheme="majorHAnsi"/>
      </w:rPr>
      <w:t xml:space="preserve"> sur </w:t>
    </w:r>
    <w:r>
      <w:rPr>
        <w:rFonts w:asciiTheme="majorHAnsi" w:hAnsiTheme="majorHAnsi" w:cstheme="majorHAnsi"/>
      </w:rPr>
      <w:t xml:space="preserve">3</w:t>
    </w:r>
    <w:r>
      <w:rPr>
        <w:rFonts w:asciiTheme="majorHAnsi" w:hAnsiTheme="majorHAnsi" w:cstheme="majorHAnsi"/>
      </w:rPr>
    </w:r>
    <w:r>
      <w:rPr>
        <w:rFonts w:asciiTheme="majorHAnsi" w:hAnsiTheme="majorHAnsi" w:cstheme="majorHAnsi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  <w:footnote w:id="2">
    <w:p w14:paraId="3BCA96FB">
      <w:pPr>
        <w:pBdr/>
        <w:spacing/>
        <w:ind/>
        <w:rPr/>
      </w:pPr>
      <w:r/>
      <w:r/>
      <w:r/>
    </w:p>
  </w:footnote>
  <w:footnote w:id="3">
    <w:p w14:paraId="186ECAC4">
      <w:pPr>
        <w:pBdr/>
        <w:spacing/>
        <w:ind/>
        <w:rPr/>
      </w:pPr>
      <w:r/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3"/>
      <w:pBdr/>
      <w:spacing/>
      <w:ind/>
      <w:jc w:val="center"/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 xml:space="preserve">Commodat de carrière</w:t>
    </w:r>
    <w:r>
      <w:rPr>
        <w:rFonts w:asciiTheme="majorHAnsi" w:hAnsiTheme="majorHAnsi" w:cstheme="majorHAnsi"/>
      </w:rPr>
    </w:r>
    <w:r>
      <w:rPr>
        <w:rFonts w:asciiTheme="majorHAnsi" w:hAnsiTheme="majorHAnsi" w:cstheme="majorHAnsi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1004"/>
      </w:pPr>
      <w:rPr>
        <w:rFonts w:hint="default" w:ascii="Calibri Light" w:hAnsi="Calibri Light" w:cs="Calibri Light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4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 Light" w:hAnsi="Calibri Light" w:cs="Calibri Light" w:eastAsiaTheme="minorHAnsi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asciiTheme="minorHAnsi" w:hAnsiTheme="minorHAnsi" w:cstheme="minorHAnsi"/>
        <w:b/>
        <w:bCs/>
        <w:i/>
        <w:iCs/>
        <w:color w:val="auto"/>
        <w:sz w:val="28"/>
        <w:szCs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 Light" w:hAnsi="Calibri Light" w:cs="Calibri Light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%1"/>
      <w:numFmt w:val="decimal"/>
      <w:pPr>
        <w:pBdr/>
        <w:spacing/>
        <w:ind w:hanging="360" w:left="720"/>
      </w:pPr>
      <w:rPr>
        <w:rFonts w:hint="default" w:asciiTheme="minorHAnsi" w:hAnsiTheme="minorHAnsi" w:cstheme="minorHAnsi"/>
        <w:b w:val="0"/>
        <w:bCs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"/>
      <w:numFmt w:val="decimal"/>
      <w:pPr>
        <w:pBdr/>
        <w:spacing/>
        <w:ind w:hanging="360" w:left="720"/>
      </w:pPr>
      <w:rPr>
        <w:rFonts w:hint="default" w:asciiTheme="minorHAnsi" w:hAnsiTheme="minorHAnsi" w:cstheme="minorHAnsi"/>
        <w:b w:val="0"/>
        <w:bCs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"/>
      <w:numFmt w:val="decimal"/>
      <w:pPr>
        <w:pBdr/>
        <w:spacing/>
        <w:ind w:hanging="360" w:left="720"/>
      </w:pPr>
      <w:rPr>
        <w:rFonts w:hint="default" w:asciiTheme="minorHAnsi" w:hAnsiTheme="minorHAnsi" w:cstheme="minorHAnsi"/>
        <w:b w:val="0"/>
        <w:bCs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nsid w:val="7FB648F1"/>
    <w:lvl w:ilvl="0">
      <w:isLgl w:val="false"/>
      <w:lvlJc w:val="left"/>
      <w:lvlText w:val="%1"/>
      <w:numFmt w:val="decimal"/>
      <w:pPr>
        <w:pBdr/>
        <w:spacing/>
        <w:ind w:hanging="360" w:left="720"/>
      </w:pPr>
      <w:rPr>
        <w:rFonts w:hint="default" w:asciiTheme="minorHAnsi" w:hAnsiTheme="minorHAnsi" w:cstheme="minorHAnsi"/>
        <w:b w:val="0"/>
        <w:bCs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nsid w:val="7DDC236A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/>
        <w:b w:val="0"/>
        <w:bCs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8"/>
  </w:num>
  <w:num w:numId="7">
    <w:abstractNumId w:val="6"/>
  </w:num>
  <w:num w:numId="8">
    <w:abstractNumId w:val="1"/>
  </w:num>
  <w:num w:numId="9">
    <w:abstractNumId w:val="4"/>
  </w:num>
  <w:num w:numId="10">
    <w:abstractNumId w:val="11"/>
  </w:num>
  <w:num w:numId="11">
    <w:abstractNumId w:val="10"/>
  </w:num>
  <w:num w:numId="12">
    <w:abstractNumId w:val="5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BE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86">
    <w:name w:val="Table Grid Light"/>
    <w:basedOn w:val="96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Plain Table 1"/>
    <w:basedOn w:val="96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Plain Table 2"/>
    <w:basedOn w:val="96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Plain Table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Plain Table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Plain Table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1 Light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1 Light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1 Light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1 Light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1 Light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1 Light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1 Light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2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2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2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2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2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2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3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3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3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3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3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4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4 - Accent 1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4 - Accent 2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4 - Accent 3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4 - Accent 4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4 - Accent 5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4 - Accent 6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5 Dark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5 Dark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5 Dark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5 Dark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5 Dark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5 Dark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5 Dark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6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6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6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6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6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6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6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7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7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7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7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7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7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1 Light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1 Light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1 Light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1 Light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1 Light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1 Light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1 Light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2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2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2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2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2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3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3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3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3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3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3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4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4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4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4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4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4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5 Dark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5 Dark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5 Dark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5 Dark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5 Dark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5 Dark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6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6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6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6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6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6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6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7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7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7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7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7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7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7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ned - Accent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ned - Accent 1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ned - Accent 2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ned - Accent 3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ned - Accent 4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ned - Accent 5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ned - Accent 6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&amp; Lined - Accent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&amp; Lined - Accent 1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&amp; Lined - Accent 2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&amp; Lined - Accent 3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&amp; Lined - Accent 4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&amp; Lined - Accent 5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&amp; Lined - Accent 6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1">
    <w:name w:val="Heading 1 Char"/>
    <w:basedOn w:val="960"/>
    <w:link w:val="9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12">
    <w:name w:val="Heading 2 Char"/>
    <w:basedOn w:val="960"/>
    <w:link w:val="95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3">
    <w:name w:val="Heading 3 Char"/>
    <w:basedOn w:val="960"/>
    <w:link w:val="9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4">
    <w:name w:val="Heading 4 Char"/>
    <w:basedOn w:val="960"/>
    <w:link w:val="95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5">
    <w:name w:val="Heading 5 Char"/>
    <w:basedOn w:val="960"/>
    <w:link w:val="9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6">
    <w:name w:val="Heading 6 Char"/>
    <w:basedOn w:val="960"/>
    <w:link w:val="95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7">
    <w:name w:val="Heading 7 Char"/>
    <w:basedOn w:val="960"/>
    <w:link w:val="95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8">
    <w:name w:val="Heading 8 Char"/>
    <w:basedOn w:val="960"/>
    <w:link w:val="95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9">
    <w:name w:val="Heading 9 Char"/>
    <w:basedOn w:val="960"/>
    <w:link w:val="95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20">
    <w:name w:val="Title Char"/>
    <w:basedOn w:val="960"/>
    <w:link w:val="97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21">
    <w:name w:val="Subtitle Char"/>
    <w:basedOn w:val="960"/>
    <w:link w:val="97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2">
    <w:name w:val="Quote Char"/>
    <w:basedOn w:val="960"/>
    <w:link w:val="97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23">
    <w:name w:val="Intense Quote Char"/>
    <w:basedOn w:val="960"/>
    <w:link w:val="98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4">
    <w:name w:val="Subtle Emphasis"/>
    <w:basedOn w:val="96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5">
    <w:name w:val="Emphasis"/>
    <w:basedOn w:val="960"/>
    <w:uiPriority w:val="20"/>
    <w:qFormat/>
    <w:pPr>
      <w:pBdr/>
      <w:spacing/>
      <w:ind/>
    </w:pPr>
    <w:rPr>
      <w:i/>
      <w:iCs/>
    </w:rPr>
  </w:style>
  <w:style w:type="character" w:styleId="926">
    <w:name w:val="Strong"/>
    <w:basedOn w:val="960"/>
    <w:uiPriority w:val="22"/>
    <w:qFormat/>
    <w:pPr>
      <w:pBdr/>
      <w:spacing/>
      <w:ind/>
    </w:pPr>
    <w:rPr>
      <w:b/>
      <w:bCs/>
    </w:rPr>
  </w:style>
  <w:style w:type="character" w:styleId="927">
    <w:name w:val="Subtle Reference"/>
    <w:basedOn w:val="96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8">
    <w:name w:val="Book Title"/>
    <w:basedOn w:val="96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29">
    <w:name w:val="Header Char"/>
    <w:basedOn w:val="960"/>
    <w:link w:val="983"/>
    <w:uiPriority w:val="99"/>
    <w:pPr>
      <w:pBdr/>
      <w:spacing/>
      <w:ind/>
    </w:pPr>
  </w:style>
  <w:style w:type="character" w:styleId="930">
    <w:name w:val="Footer Char"/>
    <w:basedOn w:val="960"/>
    <w:link w:val="985"/>
    <w:uiPriority w:val="99"/>
    <w:pPr>
      <w:pBdr/>
      <w:spacing/>
      <w:ind/>
    </w:pPr>
  </w:style>
  <w:style w:type="paragraph" w:styleId="931">
    <w:name w:val="Caption"/>
    <w:basedOn w:val="950"/>
    <w:next w:val="95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932">
    <w:name w:val="Footnote Text Char"/>
    <w:basedOn w:val="960"/>
    <w:link w:val="988"/>
    <w:uiPriority w:val="99"/>
    <w:semiHidden/>
    <w:pPr>
      <w:pBdr/>
      <w:spacing/>
      <w:ind/>
    </w:pPr>
    <w:rPr>
      <w:sz w:val="20"/>
      <w:szCs w:val="20"/>
    </w:rPr>
  </w:style>
  <w:style w:type="paragraph" w:styleId="933">
    <w:name w:val="endnote text"/>
    <w:basedOn w:val="950"/>
    <w:link w:val="93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4">
    <w:name w:val="Endnote Text Char"/>
    <w:basedOn w:val="960"/>
    <w:link w:val="933"/>
    <w:uiPriority w:val="99"/>
    <w:semiHidden/>
    <w:pPr>
      <w:pBdr/>
      <w:spacing/>
      <w:ind/>
    </w:pPr>
    <w:rPr>
      <w:sz w:val="20"/>
      <w:szCs w:val="20"/>
    </w:rPr>
  </w:style>
  <w:style w:type="character" w:styleId="935">
    <w:name w:val="endnote reference"/>
    <w:basedOn w:val="960"/>
    <w:uiPriority w:val="99"/>
    <w:semiHidden/>
    <w:unhideWhenUsed/>
    <w:pPr>
      <w:pBdr/>
      <w:spacing/>
      <w:ind/>
    </w:pPr>
    <w:rPr>
      <w:vertAlign w:val="superscript"/>
    </w:rPr>
  </w:style>
  <w:style w:type="character" w:styleId="936">
    <w:name w:val="Hyperlink"/>
    <w:basedOn w:val="96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7">
    <w:name w:val="FollowedHyperlink"/>
    <w:basedOn w:val="96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8">
    <w:name w:val="toc 1"/>
    <w:basedOn w:val="950"/>
    <w:next w:val="950"/>
    <w:uiPriority w:val="39"/>
    <w:unhideWhenUsed/>
    <w:pPr>
      <w:pBdr/>
      <w:spacing w:after="100"/>
      <w:ind/>
    </w:pPr>
  </w:style>
  <w:style w:type="paragraph" w:styleId="939">
    <w:name w:val="toc 2"/>
    <w:basedOn w:val="950"/>
    <w:next w:val="950"/>
    <w:uiPriority w:val="39"/>
    <w:unhideWhenUsed/>
    <w:pPr>
      <w:pBdr/>
      <w:spacing w:after="100"/>
      <w:ind w:left="220"/>
    </w:pPr>
  </w:style>
  <w:style w:type="paragraph" w:styleId="940">
    <w:name w:val="toc 3"/>
    <w:basedOn w:val="950"/>
    <w:next w:val="950"/>
    <w:uiPriority w:val="39"/>
    <w:unhideWhenUsed/>
    <w:pPr>
      <w:pBdr/>
      <w:spacing w:after="100"/>
      <w:ind w:left="440"/>
    </w:pPr>
  </w:style>
  <w:style w:type="paragraph" w:styleId="941">
    <w:name w:val="toc 4"/>
    <w:basedOn w:val="950"/>
    <w:next w:val="950"/>
    <w:uiPriority w:val="39"/>
    <w:unhideWhenUsed/>
    <w:pPr>
      <w:pBdr/>
      <w:spacing w:after="100"/>
      <w:ind w:left="660"/>
    </w:pPr>
  </w:style>
  <w:style w:type="paragraph" w:styleId="942">
    <w:name w:val="toc 5"/>
    <w:basedOn w:val="950"/>
    <w:next w:val="950"/>
    <w:uiPriority w:val="39"/>
    <w:unhideWhenUsed/>
    <w:pPr>
      <w:pBdr/>
      <w:spacing w:after="100"/>
      <w:ind w:left="880"/>
    </w:pPr>
  </w:style>
  <w:style w:type="paragraph" w:styleId="943">
    <w:name w:val="toc 6"/>
    <w:basedOn w:val="950"/>
    <w:next w:val="950"/>
    <w:uiPriority w:val="39"/>
    <w:unhideWhenUsed/>
    <w:pPr>
      <w:pBdr/>
      <w:spacing w:after="100"/>
      <w:ind w:left="1100"/>
    </w:pPr>
  </w:style>
  <w:style w:type="paragraph" w:styleId="944">
    <w:name w:val="toc 7"/>
    <w:basedOn w:val="950"/>
    <w:next w:val="950"/>
    <w:uiPriority w:val="39"/>
    <w:unhideWhenUsed/>
    <w:pPr>
      <w:pBdr/>
      <w:spacing w:after="100"/>
      <w:ind w:left="1320"/>
    </w:pPr>
  </w:style>
  <w:style w:type="paragraph" w:styleId="945">
    <w:name w:val="toc 8"/>
    <w:basedOn w:val="950"/>
    <w:next w:val="950"/>
    <w:uiPriority w:val="39"/>
    <w:unhideWhenUsed/>
    <w:pPr>
      <w:pBdr/>
      <w:spacing w:after="100"/>
      <w:ind w:left="1540"/>
    </w:pPr>
  </w:style>
  <w:style w:type="paragraph" w:styleId="946">
    <w:name w:val="toc 9"/>
    <w:basedOn w:val="950"/>
    <w:next w:val="950"/>
    <w:uiPriority w:val="39"/>
    <w:unhideWhenUsed/>
    <w:pPr>
      <w:pBdr/>
      <w:spacing w:after="100"/>
      <w:ind w:left="1760"/>
    </w:pPr>
  </w:style>
  <w:style w:type="character" w:styleId="947">
    <w:name w:val="Placeholder Text"/>
    <w:basedOn w:val="960"/>
    <w:uiPriority w:val="99"/>
    <w:semiHidden/>
    <w:pPr>
      <w:pBdr/>
      <w:spacing/>
      <w:ind/>
    </w:pPr>
    <w:rPr>
      <w:color w:val="666666"/>
    </w:rPr>
  </w:style>
  <w:style w:type="paragraph" w:styleId="948">
    <w:name w:val="TOC Heading"/>
    <w:uiPriority w:val="39"/>
    <w:unhideWhenUsed/>
    <w:pPr>
      <w:pBdr/>
      <w:spacing/>
      <w:ind/>
    </w:pPr>
  </w:style>
  <w:style w:type="paragraph" w:styleId="949">
    <w:name w:val="table of figures"/>
    <w:basedOn w:val="950"/>
    <w:next w:val="950"/>
    <w:uiPriority w:val="99"/>
    <w:unhideWhenUsed/>
    <w:pPr>
      <w:pBdr/>
      <w:spacing w:after="0" w:afterAutospacing="0"/>
      <w:ind/>
    </w:pPr>
  </w:style>
  <w:style w:type="paragraph" w:styleId="950" w:default="1">
    <w:name w:val="Normal"/>
    <w:qFormat/>
    <w:pPr>
      <w:pBdr/>
      <w:spacing/>
      <w:ind/>
    </w:pPr>
  </w:style>
  <w:style w:type="paragraph" w:styleId="951">
    <w:name w:val="Heading 1"/>
    <w:basedOn w:val="950"/>
    <w:next w:val="950"/>
    <w:link w:val="96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952">
    <w:name w:val="Heading 2"/>
    <w:basedOn w:val="950"/>
    <w:next w:val="950"/>
    <w:link w:val="96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953">
    <w:name w:val="Heading 3"/>
    <w:basedOn w:val="950"/>
    <w:next w:val="950"/>
    <w:link w:val="965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954">
    <w:name w:val="Heading 4"/>
    <w:basedOn w:val="950"/>
    <w:next w:val="950"/>
    <w:link w:val="966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955">
    <w:name w:val="Heading 5"/>
    <w:basedOn w:val="950"/>
    <w:next w:val="950"/>
    <w:link w:val="967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2f5496" w:themeColor="accent1" w:themeShade="BF"/>
    </w:rPr>
  </w:style>
  <w:style w:type="paragraph" w:styleId="956">
    <w:name w:val="Heading 6"/>
    <w:basedOn w:val="950"/>
    <w:next w:val="950"/>
    <w:link w:val="968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957">
    <w:name w:val="Heading 7"/>
    <w:basedOn w:val="950"/>
    <w:next w:val="950"/>
    <w:link w:val="969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958">
    <w:name w:val="Heading 8"/>
    <w:basedOn w:val="950"/>
    <w:next w:val="950"/>
    <w:link w:val="970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59">
    <w:name w:val="Heading 9"/>
    <w:basedOn w:val="950"/>
    <w:next w:val="950"/>
    <w:link w:val="971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960" w:default="1">
    <w:name w:val="Default Paragraph Font"/>
    <w:uiPriority w:val="1"/>
    <w:semiHidden/>
    <w:unhideWhenUsed/>
    <w:pPr>
      <w:pBdr/>
      <w:spacing/>
      <w:ind/>
    </w:pPr>
  </w:style>
  <w:style w:type="table" w:styleId="96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2" w:default="1">
    <w:name w:val="No List"/>
    <w:uiPriority w:val="99"/>
    <w:semiHidden/>
    <w:unhideWhenUsed/>
    <w:pPr>
      <w:pBdr/>
      <w:spacing/>
      <w:ind/>
    </w:pPr>
  </w:style>
  <w:style w:type="character" w:styleId="963" w:customStyle="1">
    <w:name w:val="Titre 1 Car"/>
    <w:basedOn w:val="960"/>
    <w:link w:val="951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964" w:customStyle="1">
    <w:name w:val="Titre 2 Car"/>
    <w:basedOn w:val="960"/>
    <w:link w:val="952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965" w:customStyle="1">
    <w:name w:val="Titre 3 Car"/>
    <w:basedOn w:val="960"/>
    <w:link w:val="953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966" w:customStyle="1">
    <w:name w:val="Titre 4 Car"/>
    <w:basedOn w:val="960"/>
    <w:link w:val="954"/>
    <w:uiPriority w:val="9"/>
    <w:semiHidden/>
    <w:pPr>
      <w:pBdr/>
      <w:spacing/>
      <w:ind/>
    </w:pPr>
    <w:rPr>
      <w:rFonts w:eastAsiaTheme="majorEastAsia" w:cstheme="majorBidi"/>
      <w:i/>
      <w:iCs/>
      <w:color w:val="2f5496" w:themeColor="accent1" w:themeShade="BF"/>
    </w:rPr>
  </w:style>
  <w:style w:type="character" w:styleId="967" w:customStyle="1">
    <w:name w:val="Titre 5 Car"/>
    <w:basedOn w:val="960"/>
    <w:link w:val="955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</w:rPr>
  </w:style>
  <w:style w:type="character" w:styleId="968" w:customStyle="1">
    <w:name w:val="Titre 6 Car"/>
    <w:basedOn w:val="960"/>
    <w:link w:val="956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969" w:customStyle="1">
    <w:name w:val="Titre 7 Car"/>
    <w:basedOn w:val="960"/>
    <w:link w:val="957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970" w:customStyle="1">
    <w:name w:val="Titre 8 Car"/>
    <w:basedOn w:val="960"/>
    <w:link w:val="958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971" w:customStyle="1">
    <w:name w:val="Titre 9 Car"/>
    <w:basedOn w:val="960"/>
    <w:link w:val="959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972">
    <w:name w:val="Title"/>
    <w:basedOn w:val="950"/>
    <w:next w:val="950"/>
    <w:link w:val="973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973" w:customStyle="1">
    <w:name w:val="Titre Car"/>
    <w:basedOn w:val="960"/>
    <w:link w:val="972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974">
    <w:name w:val="Subtitle"/>
    <w:basedOn w:val="950"/>
    <w:next w:val="950"/>
    <w:link w:val="975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975" w:customStyle="1">
    <w:name w:val="Sous-titre Car"/>
    <w:basedOn w:val="960"/>
    <w:link w:val="974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976">
    <w:name w:val="Quote"/>
    <w:basedOn w:val="950"/>
    <w:next w:val="950"/>
    <w:link w:val="97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77" w:customStyle="1">
    <w:name w:val="Citation Car"/>
    <w:basedOn w:val="960"/>
    <w:link w:val="97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78">
    <w:name w:val="List Paragraph"/>
    <w:basedOn w:val="950"/>
    <w:uiPriority w:val="34"/>
    <w:qFormat/>
    <w:pPr>
      <w:pBdr/>
      <w:spacing/>
      <w:ind w:left="720"/>
      <w:contextualSpacing w:val="true"/>
    </w:pPr>
  </w:style>
  <w:style w:type="character" w:styleId="979">
    <w:name w:val="Intense Emphasis"/>
    <w:basedOn w:val="960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980">
    <w:name w:val="Intense Quote"/>
    <w:basedOn w:val="950"/>
    <w:next w:val="950"/>
    <w:link w:val="981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981" w:customStyle="1">
    <w:name w:val="Citation intense Car"/>
    <w:basedOn w:val="960"/>
    <w:link w:val="980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982">
    <w:name w:val="Intense Reference"/>
    <w:basedOn w:val="960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983">
    <w:name w:val="Header"/>
    <w:basedOn w:val="950"/>
    <w:link w:val="984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84" w:customStyle="1">
    <w:name w:val="En-tête Car"/>
    <w:basedOn w:val="960"/>
    <w:link w:val="983"/>
    <w:uiPriority w:val="99"/>
    <w:pPr>
      <w:pBdr/>
      <w:spacing/>
      <w:ind/>
    </w:pPr>
  </w:style>
  <w:style w:type="paragraph" w:styleId="985">
    <w:name w:val="Footer"/>
    <w:basedOn w:val="950"/>
    <w:link w:val="986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86" w:customStyle="1">
    <w:name w:val="Pied de page Car"/>
    <w:basedOn w:val="960"/>
    <w:link w:val="985"/>
    <w:uiPriority w:val="99"/>
    <w:pPr>
      <w:pBdr/>
      <w:spacing/>
      <w:ind/>
    </w:pPr>
  </w:style>
  <w:style w:type="table" w:styleId="987">
    <w:name w:val="Table Grid"/>
    <w:basedOn w:val="961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8">
    <w:name w:val="footnote text"/>
    <w:basedOn w:val="950"/>
    <w:link w:val="98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89" w:customStyle="1">
    <w:name w:val="Note de bas de page Car"/>
    <w:basedOn w:val="960"/>
    <w:link w:val="988"/>
    <w:uiPriority w:val="99"/>
    <w:semiHidden/>
    <w:pPr>
      <w:pBdr/>
      <w:spacing/>
      <w:ind/>
    </w:pPr>
    <w:rPr>
      <w:sz w:val="20"/>
      <w:szCs w:val="20"/>
    </w:rPr>
  </w:style>
  <w:style w:type="character" w:styleId="990">
    <w:name w:val="footnote reference"/>
    <w:basedOn w:val="960"/>
    <w:uiPriority w:val="99"/>
    <w:semiHidden/>
    <w:unhideWhenUsed/>
    <w:pPr>
      <w:pBdr/>
      <w:spacing/>
      <w:ind/>
    </w:pPr>
    <w:rPr>
      <w:vertAlign w:val="superscript"/>
    </w:rPr>
  </w:style>
  <w:style w:type="paragraph" w:styleId="991" w:customStyle="1">
    <w:name w:val="DR 1"/>
    <w:basedOn w:val="950"/>
    <w:link w:val="992"/>
    <w:qFormat/>
    <w:pPr>
      <w:pBdr/>
      <w:spacing/>
      <w:ind/>
      <w:jc w:val="center"/>
    </w:pPr>
    <w:rPr>
      <w:b/>
      <w:bCs/>
      <w:i/>
      <w:iCs/>
      <w:sz w:val="28"/>
      <w:szCs w:val="28"/>
    </w:rPr>
  </w:style>
  <w:style w:type="character" w:styleId="992" w:customStyle="1">
    <w:name w:val="DR 1 Car"/>
    <w:basedOn w:val="960"/>
    <w:link w:val="991"/>
    <w:pPr>
      <w:pBdr/>
      <w:spacing/>
      <w:ind/>
    </w:pPr>
    <w:rPr>
      <w:b/>
      <w:bCs/>
      <w:i/>
      <w:iCs/>
      <w:sz w:val="28"/>
      <w:szCs w:val="28"/>
    </w:rPr>
  </w:style>
  <w:style w:type="paragraph" w:styleId="993" w:customStyle="1">
    <w:name w:val="DR 2"/>
    <w:basedOn w:val="950"/>
    <w:link w:val="994"/>
    <w:qFormat/>
    <w:pPr>
      <w:pBdr/>
      <w:spacing w:after="0" w:line="240" w:lineRule="auto"/>
      <w:ind/>
      <w:jc w:val="center"/>
    </w:pPr>
    <w:rPr>
      <w:b/>
      <w:bCs/>
      <w:i/>
      <w:iCs/>
      <w:sz w:val="28"/>
      <w:szCs w:val="28"/>
    </w:rPr>
  </w:style>
  <w:style w:type="character" w:styleId="994" w:customStyle="1">
    <w:name w:val="DR 2 Car"/>
    <w:basedOn w:val="960"/>
    <w:link w:val="993"/>
    <w:pPr>
      <w:pBdr/>
      <w:spacing/>
      <w:ind/>
    </w:pPr>
    <w:rPr>
      <w:b/>
      <w:bCs/>
      <w:i/>
      <w:iCs/>
      <w:sz w:val="28"/>
      <w:szCs w:val="28"/>
    </w:rPr>
  </w:style>
  <w:style w:type="character" w:styleId="995">
    <w:name w:val="annotation reference"/>
    <w:basedOn w:val="960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96">
    <w:name w:val="annotation text"/>
    <w:basedOn w:val="950"/>
    <w:link w:val="997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997" w:customStyle="1">
    <w:name w:val="Commentaire Car"/>
    <w:basedOn w:val="960"/>
    <w:link w:val="996"/>
    <w:uiPriority w:val="99"/>
    <w:semiHidden/>
    <w:pPr>
      <w:pBdr/>
      <w:spacing/>
      <w:ind/>
    </w:pPr>
    <w:rPr>
      <w:sz w:val="20"/>
      <w:szCs w:val="20"/>
    </w:rPr>
  </w:style>
  <w:style w:type="paragraph" w:styleId="998">
    <w:name w:val="annotation subject"/>
    <w:basedOn w:val="996"/>
    <w:next w:val="996"/>
    <w:link w:val="999"/>
    <w:uiPriority w:val="99"/>
    <w:semiHidden/>
    <w:unhideWhenUsed/>
    <w:pPr>
      <w:pBdr/>
      <w:spacing/>
      <w:ind/>
    </w:pPr>
    <w:rPr>
      <w:b/>
      <w:bCs/>
    </w:rPr>
  </w:style>
  <w:style w:type="character" w:styleId="999" w:customStyle="1">
    <w:name w:val="Objet du commentaire Car"/>
    <w:basedOn w:val="997"/>
    <w:link w:val="99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1000">
    <w:name w:val="No Spacing"/>
    <w:uiPriority w:val="1"/>
    <w:qFormat/>
    <w:pPr>
      <w:pBdr/>
      <w:spacing w:after="0" w:line="240" w:lineRule="auto"/>
      <w:ind/>
      <w:jc w:val="both"/>
    </w:pPr>
    <w:rPr>
      <w:rFonts w:ascii="Times New Roman" w:hAnsi="Times New Roman" w:eastAsia="Calibri" w:cs="Times New Roman"/>
      <w:sz w:val="24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EFE17F7F-31B6-4BB4-BEA9-D008700A9F59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onlyoffice/9.3.1.10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Maréchal</dc:creator>
  <cp:keywords/>
  <dc:description/>
  <cp:lastModifiedBy>Florence Maréchal</cp:lastModifiedBy>
  <cp:revision>9</cp:revision>
  <dcterms:created xsi:type="dcterms:W3CDTF">2025-02-24T16:03:00Z</dcterms:created>
  <dcterms:modified xsi:type="dcterms:W3CDTF">2026-03-19T14:28:18Z</dcterms:modified>
</cp:coreProperties>
</file>