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A4FD" w14:textId="77777777" w:rsidR="00221A38" w:rsidRDefault="00221A38" w:rsidP="00221A38">
      <w:pPr>
        <w:ind w:firstLine="1134"/>
        <w:jc w:val="both"/>
        <w:rPr>
          <w:rFonts w:ascii="Calibri" w:hAnsi="Calibri"/>
          <w:b/>
          <w:bCs/>
        </w:rPr>
      </w:pPr>
    </w:p>
    <w:p w14:paraId="0FD52CF8" w14:textId="67C86BF7" w:rsidR="00221A38" w:rsidRPr="00221A38" w:rsidRDefault="00221A38" w:rsidP="00221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1134"/>
        <w:jc w:val="both"/>
        <w:rPr>
          <w:rFonts w:ascii="Calibri" w:hAnsi="Calibri"/>
          <w:b/>
        </w:rPr>
      </w:pPr>
      <w:r w:rsidRPr="00221A38">
        <w:rPr>
          <w:rFonts w:ascii="Calibri" w:hAnsi="Calibri"/>
          <w:b/>
        </w:rPr>
        <w:t xml:space="preserve">ANNEXE </w:t>
      </w:r>
      <w:proofErr w:type="gramStart"/>
      <w:r w:rsidRPr="00221A38">
        <w:rPr>
          <w:rFonts w:ascii="Calibri" w:hAnsi="Calibri"/>
          <w:b/>
        </w:rPr>
        <w:t>3:</w:t>
      </w:r>
      <w:proofErr w:type="gramEnd"/>
      <w:r w:rsidRPr="00221A38">
        <w:rPr>
          <w:rFonts w:ascii="Calibri" w:hAnsi="Calibri"/>
          <w:b/>
        </w:rPr>
        <w:t xml:space="preserve"> TABLEAU RAPPORT COMPTABLE ET FONCTIONNEMENT D’UN PROJET TERMINE (Décompte final &lt; 10 ans).</w:t>
      </w:r>
    </w:p>
    <w:p w14:paraId="002ADC45" w14:textId="77777777" w:rsidR="00221A38" w:rsidRPr="00221A38" w:rsidRDefault="00221A38">
      <w:pPr>
        <w:rPr>
          <w:rFonts w:ascii="Calibri" w:hAnsi="Calibri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3948"/>
        <w:gridCol w:w="2775"/>
        <w:gridCol w:w="3273"/>
        <w:gridCol w:w="2410"/>
      </w:tblGrid>
      <w:tr w:rsidR="009A6F52" w:rsidRPr="00221A38" w14:paraId="64A39D5A" w14:textId="77777777" w:rsidTr="009A6F52">
        <w:trPr>
          <w:cantSplit/>
          <w:trHeight w:val="233"/>
        </w:trPr>
        <w:tc>
          <w:tcPr>
            <w:tcW w:w="1623" w:type="dxa"/>
            <w:vMerge w:val="restart"/>
          </w:tcPr>
          <w:p w14:paraId="0751030F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Année de la convention</w:t>
            </w:r>
          </w:p>
        </w:tc>
        <w:tc>
          <w:tcPr>
            <w:tcW w:w="3948" w:type="dxa"/>
            <w:vMerge w:val="restart"/>
          </w:tcPr>
          <w:p w14:paraId="49EF0E92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Type de programme</w:t>
            </w:r>
          </w:p>
          <w:p w14:paraId="730EE120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(</w:t>
            </w:r>
            <w:proofErr w:type="gramStart"/>
            <w:r w:rsidRPr="009A6F52">
              <w:rPr>
                <w:rFonts w:ascii="Calibri" w:hAnsi="Calibri"/>
                <w:b/>
              </w:rPr>
              <w:t>biffer</w:t>
            </w:r>
            <w:proofErr w:type="gramEnd"/>
            <w:r w:rsidRPr="009A6F52">
              <w:rPr>
                <w:rFonts w:ascii="Calibri" w:hAnsi="Calibri"/>
                <w:b/>
              </w:rPr>
              <w:t xml:space="preserve"> les mentions inutiles)</w:t>
            </w:r>
          </w:p>
        </w:tc>
        <w:tc>
          <w:tcPr>
            <w:tcW w:w="2775" w:type="dxa"/>
            <w:vMerge w:val="restart"/>
          </w:tcPr>
          <w:p w14:paraId="1CDF8156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Intitulé du projet</w:t>
            </w:r>
          </w:p>
        </w:tc>
        <w:tc>
          <w:tcPr>
            <w:tcW w:w="5683" w:type="dxa"/>
            <w:gridSpan w:val="2"/>
          </w:tcPr>
          <w:p w14:paraId="30090222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Décompte final</w:t>
            </w:r>
          </w:p>
        </w:tc>
      </w:tr>
      <w:tr w:rsidR="009A6F52" w:rsidRPr="00221A38" w14:paraId="07818506" w14:textId="77777777" w:rsidTr="009A6F52">
        <w:trPr>
          <w:cantSplit/>
          <w:trHeight w:val="232"/>
        </w:trPr>
        <w:tc>
          <w:tcPr>
            <w:tcW w:w="1623" w:type="dxa"/>
            <w:vMerge/>
            <w:tcBorders>
              <w:bottom w:val="single" w:sz="4" w:space="0" w:color="auto"/>
            </w:tcBorders>
          </w:tcPr>
          <w:p w14:paraId="73D87F14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48" w:type="dxa"/>
            <w:vMerge/>
            <w:tcBorders>
              <w:bottom w:val="single" w:sz="4" w:space="0" w:color="auto"/>
            </w:tcBorders>
          </w:tcPr>
          <w:p w14:paraId="539005FF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75" w:type="dxa"/>
            <w:vMerge/>
          </w:tcPr>
          <w:p w14:paraId="5742D87C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73" w:type="dxa"/>
          </w:tcPr>
          <w:p w14:paraId="24D304C9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Montant</w:t>
            </w:r>
          </w:p>
        </w:tc>
        <w:tc>
          <w:tcPr>
            <w:tcW w:w="2410" w:type="dxa"/>
          </w:tcPr>
          <w:p w14:paraId="4E6B5AA7" w14:textId="795D83F1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Date approbation</w:t>
            </w:r>
            <w:r>
              <w:rPr>
                <w:rFonts w:ascii="Calibri" w:hAnsi="Calibri"/>
                <w:b/>
              </w:rPr>
              <w:t xml:space="preserve"> par la RW</w:t>
            </w:r>
          </w:p>
        </w:tc>
      </w:tr>
      <w:tr w:rsidR="009A6F52" w:rsidRPr="00221A38" w14:paraId="0952DED9" w14:textId="77777777" w:rsidTr="009A6F52">
        <w:tc>
          <w:tcPr>
            <w:tcW w:w="1623" w:type="dxa"/>
          </w:tcPr>
          <w:p w14:paraId="0ED8EE2E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48" w:type="dxa"/>
          </w:tcPr>
          <w:p w14:paraId="33361AA0" w14:textId="77777777" w:rsidR="009A6F52" w:rsidRPr="009A6F52" w:rsidRDefault="009A6F52" w:rsidP="00221A38">
            <w:pPr>
              <w:jc w:val="both"/>
              <w:rPr>
                <w:rFonts w:ascii="Calibri" w:hAnsi="Calibri"/>
                <w:bCs/>
              </w:rPr>
            </w:pPr>
            <w:r w:rsidRPr="009A6F52">
              <w:rPr>
                <w:rFonts w:ascii="Calibri" w:hAnsi="Calibri"/>
                <w:bCs/>
              </w:rPr>
              <w:t>PCDR classique</w:t>
            </w:r>
          </w:p>
          <w:p w14:paraId="3DA843A4" w14:textId="77777777" w:rsidR="009A6F52" w:rsidRPr="009A6F52" w:rsidRDefault="009A6F52" w:rsidP="00221A38">
            <w:pPr>
              <w:jc w:val="both"/>
              <w:rPr>
                <w:rFonts w:ascii="Calibri" w:hAnsi="Calibri"/>
                <w:bCs/>
                <w:lang w:val="en-GB"/>
              </w:rPr>
            </w:pPr>
            <w:r w:rsidRPr="009A6F52">
              <w:rPr>
                <w:rFonts w:ascii="Calibri" w:hAnsi="Calibri"/>
                <w:bCs/>
                <w:lang w:val="en-GB"/>
              </w:rPr>
              <w:t>PDR 2000-2006</w:t>
            </w:r>
          </w:p>
          <w:p w14:paraId="7B37CA68" w14:textId="77777777" w:rsidR="009A6F52" w:rsidRPr="009A6F52" w:rsidRDefault="009A6F52" w:rsidP="00221A38">
            <w:pPr>
              <w:jc w:val="both"/>
              <w:rPr>
                <w:rFonts w:ascii="Calibri" w:hAnsi="Calibri"/>
                <w:bCs/>
                <w:lang w:val="en-GB"/>
              </w:rPr>
            </w:pPr>
            <w:r w:rsidRPr="009A6F52">
              <w:rPr>
                <w:rFonts w:ascii="Calibri" w:hAnsi="Calibri"/>
                <w:bCs/>
                <w:lang w:val="en-GB"/>
              </w:rPr>
              <w:t xml:space="preserve">Phasing out </w:t>
            </w:r>
            <w:proofErr w:type="spellStart"/>
            <w:r w:rsidRPr="009A6F52">
              <w:rPr>
                <w:rFonts w:ascii="Calibri" w:hAnsi="Calibri"/>
                <w:bCs/>
                <w:lang w:val="en-GB"/>
              </w:rPr>
              <w:t>objectif</w:t>
            </w:r>
            <w:proofErr w:type="spellEnd"/>
            <w:r w:rsidRPr="009A6F52">
              <w:rPr>
                <w:rFonts w:ascii="Calibri" w:hAnsi="Calibri"/>
                <w:bCs/>
                <w:lang w:val="en-GB"/>
              </w:rPr>
              <w:t xml:space="preserve"> 1 2000-2006</w:t>
            </w:r>
          </w:p>
          <w:p w14:paraId="265D0433" w14:textId="77777777" w:rsidR="009A6F52" w:rsidRPr="009A6F52" w:rsidRDefault="009A6F52">
            <w:pPr>
              <w:jc w:val="both"/>
              <w:rPr>
                <w:rFonts w:ascii="Calibri" w:hAnsi="Calibri"/>
                <w:bCs/>
              </w:rPr>
            </w:pPr>
            <w:proofErr w:type="spellStart"/>
            <w:r w:rsidRPr="009A6F52">
              <w:rPr>
                <w:rFonts w:ascii="Calibri" w:hAnsi="Calibri"/>
                <w:bCs/>
              </w:rPr>
              <w:t>PwDR</w:t>
            </w:r>
            <w:proofErr w:type="spellEnd"/>
            <w:r w:rsidRPr="009A6F52">
              <w:rPr>
                <w:rFonts w:ascii="Calibri" w:hAnsi="Calibri"/>
                <w:bCs/>
              </w:rPr>
              <w:t xml:space="preserve"> 2007-2013</w:t>
            </w:r>
            <w:r w:rsidRPr="009A6F52">
              <w:rPr>
                <w:rStyle w:val="Appelnotedebasdep"/>
                <w:rFonts w:ascii="Calibri" w:hAnsi="Calibri"/>
                <w:bCs/>
              </w:rPr>
              <w:footnoteReference w:id="1"/>
            </w:r>
          </w:p>
          <w:p w14:paraId="5976DB4A" w14:textId="77777777" w:rsidR="009A6F52" w:rsidRPr="009A6F52" w:rsidRDefault="009A6F52">
            <w:pPr>
              <w:jc w:val="both"/>
              <w:rPr>
                <w:rFonts w:ascii="Calibri" w:hAnsi="Calibri"/>
                <w:bCs/>
              </w:rPr>
            </w:pPr>
            <w:proofErr w:type="spellStart"/>
            <w:r w:rsidRPr="009A6F52">
              <w:rPr>
                <w:rFonts w:ascii="Calibri" w:hAnsi="Calibri"/>
                <w:bCs/>
              </w:rPr>
              <w:t>PwDR</w:t>
            </w:r>
            <w:proofErr w:type="spellEnd"/>
            <w:r w:rsidRPr="009A6F52">
              <w:rPr>
                <w:rFonts w:ascii="Calibri" w:hAnsi="Calibri"/>
                <w:bCs/>
              </w:rPr>
              <w:t xml:space="preserve"> 2014-2020 : Mesure 7.4</w:t>
            </w:r>
          </w:p>
        </w:tc>
        <w:tc>
          <w:tcPr>
            <w:tcW w:w="2775" w:type="dxa"/>
          </w:tcPr>
          <w:p w14:paraId="3FC779A7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273" w:type="dxa"/>
          </w:tcPr>
          <w:p w14:paraId="3682E8FC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5730E1CA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4B3BE3DA" w14:textId="77777777" w:rsidR="00221A38" w:rsidRDefault="00221A38">
      <w:pPr>
        <w:rPr>
          <w:rFonts w:ascii="Calibri" w:hAnsi="Calibri"/>
        </w:rPr>
      </w:pPr>
    </w:p>
    <w:p w14:paraId="53A104CD" w14:textId="77777777" w:rsidR="00221A38" w:rsidRPr="00221A38" w:rsidRDefault="00221A3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  <w:gridCol w:w="2544"/>
        <w:gridCol w:w="1402"/>
        <w:gridCol w:w="1404"/>
      </w:tblGrid>
      <w:tr w:rsidR="00221A38" w:rsidRPr="00221A38" w14:paraId="77327A25" w14:textId="77777777" w:rsidTr="009A6F52">
        <w:trPr>
          <w:cantSplit/>
        </w:trPr>
        <w:tc>
          <w:tcPr>
            <w:tcW w:w="13992" w:type="dxa"/>
            <w:gridSpan w:val="4"/>
            <w:shd w:val="pct5" w:color="auto" w:fill="auto"/>
          </w:tcPr>
          <w:p w14:paraId="634207C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Etat du patrimoine :</w:t>
            </w:r>
          </w:p>
        </w:tc>
      </w:tr>
      <w:tr w:rsidR="00221A38" w:rsidRPr="00221A38" w14:paraId="6EC23116" w14:textId="77777777" w:rsidTr="009A6F52">
        <w:trPr>
          <w:cantSplit/>
        </w:trPr>
        <w:tc>
          <w:tcPr>
            <w:tcW w:w="11186" w:type="dxa"/>
            <w:gridSpan w:val="2"/>
          </w:tcPr>
          <w:p w14:paraId="6684D77F" w14:textId="77777777" w:rsidR="00221A38" w:rsidRPr="00221A38" w:rsidRDefault="00221A38">
            <w:pPr>
              <w:pStyle w:val="Titre9"/>
              <w:rPr>
                <w:rFonts w:ascii="Calibri" w:hAnsi="Calibri"/>
                <w:sz w:val="24"/>
              </w:rPr>
            </w:pPr>
            <w:r w:rsidRPr="00221A38">
              <w:rPr>
                <w:rFonts w:ascii="Calibri" w:hAnsi="Calibri"/>
                <w:sz w:val="24"/>
              </w:rPr>
              <w:t xml:space="preserve">Le bien est-il toujours propriété communale ? </w:t>
            </w:r>
          </w:p>
        </w:tc>
        <w:tc>
          <w:tcPr>
            <w:tcW w:w="1402" w:type="dxa"/>
          </w:tcPr>
          <w:p w14:paraId="114C1F4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Oui</w:t>
            </w:r>
          </w:p>
        </w:tc>
        <w:tc>
          <w:tcPr>
            <w:tcW w:w="1404" w:type="dxa"/>
          </w:tcPr>
          <w:p w14:paraId="30595943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Non</w:t>
            </w:r>
          </w:p>
        </w:tc>
      </w:tr>
      <w:tr w:rsidR="00221A38" w:rsidRPr="00221A38" w14:paraId="3A27BBF3" w14:textId="77777777" w:rsidTr="009A6F52">
        <w:trPr>
          <w:cantSplit/>
        </w:trPr>
        <w:tc>
          <w:tcPr>
            <w:tcW w:w="13992" w:type="dxa"/>
            <w:gridSpan w:val="4"/>
          </w:tcPr>
          <w:p w14:paraId="2AE1F95A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Si non, merci de répondre aux questions ci-dessous</w:t>
            </w:r>
          </w:p>
        </w:tc>
      </w:tr>
      <w:tr w:rsidR="00221A38" w:rsidRPr="00221A38" w14:paraId="0FE1131B" w14:textId="77777777" w:rsidTr="009A6F52">
        <w:trPr>
          <w:cantSplit/>
        </w:trPr>
        <w:tc>
          <w:tcPr>
            <w:tcW w:w="8642" w:type="dxa"/>
          </w:tcPr>
          <w:p w14:paraId="21623358" w14:textId="71AE95A9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Cs/>
              </w:rPr>
              <w:t>Date d’approbation ou de demande d’approbation par le</w:t>
            </w:r>
            <w:r w:rsidR="009A6F52">
              <w:rPr>
                <w:rFonts w:ascii="Calibri" w:hAnsi="Calibri"/>
                <w:bCs/>
              </w:rPr>
              <w:t>/la</w:t>
            </w:r>
            <w:r w:rsidRPr="00221A38">
              <w:rPr>
                <w:rFonts w:ascii="Calibri" w:hAnsi="Calibri"/>
                <w:bCs/>
              </w:rPr>
              <w:t xml:space="preserve"> Ministre de l’acte de vente</w:t>
            </w:r>
          </w:p>
        </w:tc>
        <w:tc>
          <w:tcPr>
            <w:tcW w:w="5350" w:type="dxa"/>
            <w:gridSpan w:val="3"/>
          </w:tcPr>
          <w:p w14:paraId="4F58772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18661880" w14:textId="77777777" w:rsidTr="009A6F52">
        <w:trPr>
          <w:cantSplit/>
        </w:trPr>
        <w:tc>
          <w:tcPr>
            <w:tcW w:w="8642" w:type="dxa"/>
          </w:tcPr>
          <w:p w14:paraId="48A69BCB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Cs/>
              </w:rPr>
              <w:t>Montant de la vente</w:t>
            </w:r>
          </w:p>
        </w:tc>
        <w:tc>
          <w:tcPr>
            <w:tcW w:w="5350" w:type="dxa"/>
            <w:gridSpan w:val="3"/>
          </w:tcPr>
          <w:p w14:paraId="3AB3A24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7872EBAF" w14:textId="77777777" w:rsidTr="009A6F52">
        <w:trPr>
          <w:cantSplit/>
        </w:trPr>
        <w:tc>
          <w:tcPr>
            <w:tcW w:w="8642" w:type="dxa"/>
          </w:tcPr>
          <w:p w14:paraId="1FC6A6A4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Modalités de réaffectation du montant de la vente</w:t>
            </w:r>
          </w:p>
        </w:tc>
        <w:tc>
          <w:tcPr>
            <w:tcW w:w="5350" w:type="dxa"/>
            <w:gridSpan w:val="3"/>
          </w:tcPr>
          <w:p w14:paraId="22F3A7A3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05D9C73D" w14:textId="77777777" w:rsidR="0005077C" w:rsidRDefault="0005077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171"/>
        <w:gridCol w:w="2224"/>
        <w:gridCol w:w="605"/>
        <w:gridCol w:w="1381"/>
        <w:gridCol w:w="25"/>
        <w:gridCol w:w="1403"/>
      </w:tblGrid>
      <w:tr w:rsidR="00655BF7" w:rsidRPr="00941462" w14:paraId="6907660E" w14:textId="77777777" w:rsidTr="005F276D">
        <w:trPr>
          <w:cantSplit/>
        </w:trPr>
        <w:tc>
          <w:tcPr>
            <w:tcW w:w="11313" w:type="dxa"/>
            <w:gridSpan w:val="4"/>
            <w:shd w:val="clear" w:color="auto" w:fill="E7E6E6" w:themeFill="background2"/>
          </w:tcPr>
          <w:p w14:paraId="0EBD2496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Le bien est-il loué ?</w:t>
            </w:r>
          </w:p>
        </w:tc>
        <w:tc>
          <w:tcPr>
            <w:tcW w:w="1414" w:type="dxa"/>
            <w:gridSpan w:val="2"/>
          </w:tcPr>
          <w:p w14:paraId="09315587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Oui</w:t>
            </w:r>
          </w:p>
        </w:tc>
        <w:tc>
          <w:tcPr>
            <w:tcW w:w="1415" w:type="dxa"/>
          </w:tcPr>
          <w:p w14:paraId="44AAD703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Non</w:t>
            </w:r>
          </w:p>
        </w:tc>
      </w:tr>
      <w:tr w:rsidR="00655BF7" w:rsidRPr="00221A38" w14:paraId="3011857A" w14:textId="77777777" w:rsidTr="00655BF7">
        <w:trPr>
          <w:cantSplit/>
        </w:trPr>
        <w:tc>
          <w:tcPr>
            <w:tcW w:w="14142" w:type="dxa"/>
            <w:gridSpan w:val="7"/>
          </w:tcPr>
          <w:p w14:paraId="5BE30A5D" w14:textId="2CEE334B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Si le patrimoine est loué</w:t>
            </w:r>
            <w:r w:rsidRPr="00221A38">
              <w:rPr>
                <w:rStyle w:val="Appelnotedebasdep"/>
                <w:rFonts w:ascii="Calibri" w:hAnsi="Calibri"/>
                <w:b/>
              </w:rPr>
              <w:footnoteReference w:id="2"/>
            </w:r>
            <w:r w:rsidRPr="00221A38">
              <w:rPr>
                <w:rFonts w:ascii="Calibri" w:hAnsi="Calibri"/>
                <w:b/>
              </w:rPr>
              <w:t xml:space="preserve"> à des tiers et fait donc l’objet d’une cession des droits immobiliers,</w:t>
            </w:r>
            <w:r w:rsidR="00941462">
              <w:rPr>
                <w:rFonts w:ascii="Calibri" w:hAnsi="Calibri"/>
                <w:b/>
              </w:rPr>
              <w:t xml:space="preserve"> </w:t>
            </w:r>
            <w:r w:rsidRPr="00221A38">
              <w:rPr>
                <w:rFonts w:ascii="Calibri" w:hAnsi="Calibri"/>
                <w:b/>
              </w:rPr>
              <w:t>il est nécessaire de joindre un extrait de la comptabilité communale relative au patrimoine en question.</w:t>
            </w:r>
          </w:p>
        </w:tc>
      </w:tr>
      <w:tr w:rsidR="00655BF7" w:rsidRPr="00221A38" w14:paraId="09516BAF" w14:textId="77777777" w:rsidTr="00655BF7">
        <w:trPr>
          <w:cantSplit/>
        </w:trPr>
        <w:tc>
          <w:tcPr>
            <w:tcW w:w="8448" w:type="dxa"/>
            <w:gridSpan w:val="2"/>
          </w:tcPr>
          <w:p w14:paraId="2B3A5E2E" w14:textId="6F81395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Date d’approbation de la convention de location par le</w:t>
            </w:r>
            <w:r w:rsidR="009A6F52">
              <w:rPr>
                <w:rFonts w:ascii="Calibri" w:hAnsi="Calibri"/>
                <w:bCs/>
              </w:rPr>
              <w:t>/la</w:t>
            </w:r>
            <w:r w:rsidRPr="00221A38">
              <w:rPr>
                <w:rFonts w:ascii="Calibri" w:hAnsi="Calibri"/>
                <w:bCs/>
              </w:rPr>
              <w:t xml:space="preserve"> Ministre (article 3 de la convention)</w:t>
            </w:r>
          </w:p>
        </w:tc>
        <w:tc>
          <w:tcPr>
            <w:tcW w:w="5694" w:type="dxa"/>
            <w:gridSpan w:val="5"/>
          </w:tcPr>
          <w:p w14:paraId="793BE1C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941462" w:rsidRPr="00221A38" w14:paraId="095BCED0" w14:textId="77777777" w:rsidTr="005F276D">
        <w:trPr>
          <w:cantSplit/>
        </w:trPr>
        <w:tc>
          <w:tcPr>
            <w:tcW w:w="14142" w:type="dxa"/>
            <w:gridSpan w:val="7"/>
            <w:shd w:val="clear" w:color="auto" w:fill="E7E6E6" w:themeFill="background2"/>
          </w:tcPr>
          <w:p w14:paraId="7EBF3B88" w14:textId="33661340" w:rsidR="00941462" w:rsidRPr="005F276D" w:rsidRDefault="00941462" w:rsidP="00655BF7">
            <w:pPr>
              <w:jc w:val="both"/>
              <w:rPr>
                <w:rFonts w:ascii="Calibri" w:hAnsi="Calibri"/>
                <w:b/>
              </w:rPr>
            </w:pPr>
            <w:r w:rsidRPr="005F276D">
              <w:rPr>
                <w:rFonts w:ascii="Calibri" w:hAnsi="Calibri"/>
                <w:b/>
              </w:rPr>
              <w:t xml:space="preserve">Recettes et charges </w:t>
            </w:r>
          </w:p>
        </w:tc>
      </w:tr>
      <w:tr w:rsidR="00655BF7" w:rsidRPr="00221A38" w14:paraId="02410723" w14:textId="77777777" w:rsidTr="00655BF7">
        <w:trPr>
          <w:cantSplit/>
        </w:trPr>
        <w:tc>
          <w:tcPr>
            <w:tcW w:w="4223" w:type="dxa"/>
            <w:vMerge w:val="restart"/>
          </w:tcPr>
          <w:p w14:paraId="139CCAB4" w14:textId="77777777" w:rsidR="00655BF7" w:rsidRPr="00AB0E82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AB0E82">
              <w:rPr>
                <w:rFonts w:ascii="Calibri" w:hAnsi="Calibri"/>
                <w:b/>
              </w:rPr>
              <w:t>Recettes générées par l’exploitation du patrimoine</w:t>
            </w:r>
          </w:p>
        </w:tc>
        <w:tc>
          <w:tcPr>
            <w:tcW w:w="6479" w:type="dxa"/>
            <w:gridSpan w:val="2"/>
          </w:tcPr>
          <w:p w14:paraId="011922BA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3C55EA0D" w14:textId="77777777" w:rsidR="00655BF7" w:rsidRPr="00221A38" w:rsidRDefault="00655BF7" w:rsidP="00655BF7">
            <w:pPr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4700BC35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0C3F4797" w14:textId="77777777" w:rsidTr="00655BF7">
        <w:trPr>
          <w:cantSplit/>
        </w:trPr>
        <w:tc>
          <w:tcPr>
            <w:tcW w:w="4223" w:type="dxa"/>
            <w:vMerge/>
          </w:tcPr>
          <w:p w14:paraId="13BB80F1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1B4E4C03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25C6CAE2" w14:textId="77777777" w:rsidR="00655BF7" w:rsidRPr="00221A38" w:rsidRDefault="00655BF7" w:rsidP="00655BF7">
            <w:pPr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566217F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3321C78D" w14:textId="77777777" w:rsidTr="00655BF7">
        <w:trPr>
          <w:cantSplit/>
        </w:trPr>
        <w:tc>
          <w:tcPr>
            <w:tcW w:w="4223" w:type="dxa"/>
            <w:vMerge/>
          </w:tcPr>
          <w:p w14:paraId="72AA16F0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023EE00A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 xml:space="preserve">Type </w:t>
            </w:r>
          </w:p>
        </w:tc>
        <w:tc>
          <w:tcPr>
            <w:tcW w:w="2000" w:type="dxa"/>
            <w:gridSpan w:val="2"/>
          </w:tcPr>
          <w:p w14:paraId="4125940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59ABE94B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2BC93A0F" w14:textId="77777777" w:rsidTr="00655BF7">
        <w:trPr>
          <w:cantSplit/>
        </w:trPr>
        <w:tc>
          <w:tcPr>
            <w:tcW w:w="4223" w:type="dxa"/>
            <w:vMerge w:val="restart"/>
          </w:tcPr>
          <w:p w14:paraId="31F135E1" w14:textId="77777777" w:rsidR="00655BF7" w:rsidRPr="005F276D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5F276D">
              <w:rPr>
                <w:rFonts w:ascii="Calibri" w:hAnsi="Calibri"/>
                <w:b/>
              </w:rPr>
              <w:t>Charges liées à l’exploitation du patrimoine</w:t>
            </w:r>
          </w:p>
        </w:tc>
        <w:tc>
          <w:tcPr>
            <w:tcW w:w="6479" w:type="dxa"/>
            <w:gridSpan w:val="2"/>
          </w:tcPr>
          <w:p w14:paraId="0DACC16C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3785070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056C6E1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2FC283CD" w14:textId="77777777" w:rsidTr="00655BF7">
        <w:trPr>
          <w:cantSplit/>
        </w:trPr>
        <w:tc>
          <w:tcPr>
            <w:tcW w:w="4223" w:type="dxa"/>
            <w:vMerge/>
          </w:tcPr>
          <w:p w14:paraId="61C51E0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621DBE7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2A1FF554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27137028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7FCE07A8" w14:textId="77777777" w:rsidTr="00655BF7">
        <w:trPr>
          <w:cantSplit/>
        </w:trPr>
        <w:tc>
          <w:tcPr>
            <w:tcW w:w="4223" w:type="dxa"/>
            <w:vMerge/>
          </w:tcPr>
          <w:p w14:paraId="54471E1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4759872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50A2011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72108BBF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319B5428" w14:textId="77777777" w:rsidTr="00655BF7">
        <w:trPr>
          <w:cantSplit/>
        </w:trPr>
        <w:tc>
          <w:tcPr>
            <w:tcW w:w="10702" w:type="dxa"/>
            <w:gridSpan w:val="3"/>
          </w:tcPr>
          <w:p w14:paraId="1E08C02E" w14:textId="06CB6456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Bénéfices</w:t>
            </w:r>
            <w:r w:rsidR="00736537">
              <w:rPr>
                <w:rStyle w:val="Appelnotedebasdep"/>
                <w:rFonts w:ascii="Calibri" w:hAnsi="Calibri"/>
                <w:bCs/>
              </w:rPr>
              <w:footnoteReference w:id="3"/>
            </w:r>
            <w:r w:rsidRPr="00221A38">
              <w:rPr>
                <w:rFonts w:ascii="Calibri" w:hAnsi="Calibri"/>
                <w:bCs/>
              </w:rPr>
              <w:t xml:space="preserve"> = recettes moins charges</w:t>
            </w:r>
          </w:p>
        </w:tc>
        <w:tc>
          <w:tcPr>
            <w:tcW w:w="2000" w:type="dxa"/>
            <w:gridSpan w:val="2"/>
          </w:tcPr>
          <w:p w14:paraId="50C159D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24A03844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5F5C15BA" w14:textId="77777777" w:rsidTr="00655BF7">
        <w:trPr>
          <w:cantSplit/>
        </w:trPr>
        <w:tc>
          <w:tcPr>
            <w:tcW w:w="4223" w:type="dxa"/>
          </w:tcPr>
          <w:p w14:paraId="2EF85900" w14:textId="77777777" w:rsidR="00655BF7" w:rsidRPr="00AB0E82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AB0E82">
              <w:rPr>
                <w:rFonts w:ascii="Calibri" w:hAnsi="Calibri"/>
                <w:b/>
              </w:rPr>
              <w:t>Réaffectation des bénéfices</w:t>
            </w:r>
          </w:p>
          <w:p w14:paraId="087B200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  <w:p w14:paraId="76879961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19" w:type="dxa"/>
            <w:gridSpan w:val="6"/>
          </w:tcPr>
          <w:p w14:paraId="4B142855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0A1CE077" w14:textId="77777777" w:rsidR="00655BF7" w:rsidRPr="00221A38" w:rsidRDefault="00655BF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9843"/>
      </w:tblGrid>
      <w:tr w:rsidR="00221A38" w:rsidRPr="00221A38" w14:paraId="628076A3" w14:textId="77777777" w:rsidTr="005F276D">
        <w:trPr>
          <w:cantSplit/>
        </w:trPr>
        <w:tc>
          <w:tcPr>
            <w:tcW w:w="14142" w:type="dxa"/>
            <w:gridSpan w:val="2"/>
            <w:shd w:val="clear" w:color="auto" w:fill="E7E6E6" w:themeFill="background2"/>
          </w:tcPr>
          <w:p w14:paraId="10DBFCDD" w14:textId="77777777" w:rsidR="00221A38" w:rsidRPr="00221A38" w:rsidRDefault="00221A38">
            <w:pPr>
              <w:pStyle w:val="Titre9"/>
              <w:rPr>
                <w:rFonts w:ascii="Calibri" w:hAnsi="Calibri"/>
                <w:sz w:val="24"/>
              </w:rPr>
            </w:pPr>
            <w:r w:rsidRPr="00221A38">
              <w:rPr>
                <w:rFonts w:ascii="Calibri" w:hAnsi="Calibri"/>
                <w:sz w:val="24"/>
              </w:rPr>
              <w:t xml:space="preserve">Fonctionnement du projet et utilisation du bien </w:t>
            </w:r>
            <w:r w:rsidRPr="00221A38">
              <w:rPr>
                <w:rStyle w:val="Appelnotedebasdep"/>
                <w:rFonts w:ascii="Calibri" w:hAnsi="Calibri"/>
                <w:sz w:val="24"/>
              </w:rPr>
              <w:footnoteReference w:id="4"/>
            </w:r>
          </w:p>
        </w:tc>
      </w:tr>
      <w:tr w:rsidR="00221A38" w:rsidRPr="00221A38" w14:paraId="3EA06BCD" w14:textId="77777777" w:rsidTr="0005077C">
        <w:trPr>
          <w:cantSplit/>
        </w:trPr>
        <w:tc>
          <w:tcPr>
            <w:tcW w:w="4181" w:type="dxa"/>
            <w:vMerge w:val="restart"/>
          </w:tcPr>
          <w:p w14:paraId="75542893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Description des types d’activités menées dans le cadre du projet</w:t>
            </w:r>
          </w:p>
        </w:tc>
        <w:tc>
          <w:tcPr>
            <w:tcW w:w="9961" w:type="dxa"/>
          </w:tcPr>
          <w:p w14:paraId="38A575A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530F23C5" w14:textId="77777777" w:rsidTr="0005077C">
        <w:trPr>
          <w:cantSplit/>
        </w:trPr>
        <w:tc>
          <w:tcPr>
            <w:tcW w:w="4181" w:type="dxa"/>
            <w:vMerge/>
          </w:tcPr>
          <w:p w14:paraId="2B547E4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637D255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3F3AD2E2" w14:textId="77777777" w:rsidTr="0005077C">
        <w:trPr>
          <w:cantSplit/>
        </w:trPr>
        <w:tc>
          <w:tcPr>
            <w:tcW w:w="4181" w:type="dxa"/>
            <w:vMerge/>
          </w:tcPr>
          <w:p w14:paraId="06DC253F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468D8BD9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7958D2C2" w14:textId="77777777" w:rsidTr="0005077C">
        <w:trPr>
          <w:cantSplit/>
        </w:trPr>
        <w:tc>
          <w:tcPr>
            <w:tcW w:w="4181" w:type="dxa"/>
            <w:vMerge/>
          </w:tcPr>
          <w:p w14:paraId="4EB8F3C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286D04AB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B6137AC" w14:textId="77777777" w:rsidTr="0005077C">
        <w:trPr>
          <w:cantSplit/>
        </w:trPr>
        <w:tc>
          <w:tcPr>
            <w:tcW w:w="4181" w:type="dxa"/>
            <w:vMerge w:val="restart"/>
          </w:tcPr>
          <w:p w14:paraId="5F9A56F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 xml:space="preserve">Impact des activités </w:t>
            </w:r>
            <w:r w:rsidR="00A5317F">
              <w:rPr>
                <w:rFonts w:ascii="Calibri" w:hAnsi="Calibri"/>
                <w:bCs/>
              </w:rPr>
              <w:t>(</w:t>
            </w:r>
            <w:r w:rsidRPr="00221A38">
              <w:rPr>
                <w:rFonts w:ascii="Calibri" w:hAnsi="Calibri"/>
                <w:bCs/>
              </w:rPr>
              <w:t>emploi</w:t>
            </w:r>
            <w:r w:rsidR="00A5317F">
              <w:rPr>
                <w:rFonts w:ascii="Calibri" w:hAnsi="Calibri"/>
                <w:bCs/>
              </w:rPr>
              <w:t>, attractivité, inclusion sociale</w:t>
            </w:r>
            <w:r w:rsidR="009470A9">
              <w:rPr>
                <w:rFonts w:ascii="Calibri" w:hAnsi="Calibri"/>
                <w:bCs/>
              </w:rPr>
              <w:t>, promotion</w:t>
            </w:r>
            <w:r w:rsidR="00A5317F">
              <w:rPr>
                <w:rFonts w:ascii="Calibri" w:hAnsi="Calibri"/>
                <w:bCs/>
              </w:rPr>
              <w:t>…)</w:t>
            </w:r>
          </w:p>
        </w:tc>
        <w:tc>
          <w:tcPr>
            <w:tcW w:w="9961" w:type="dxa"/>
          </w:tcPr>
          <w:p w14:paraId="3F07DAC9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6FDC8491" w14:textId="77777777" w:rsidTr="0005077C">
        <w:trPr>
          <w:cantSplit/>
        </w:trPr>
        <w:tc>
          <w:tcPr>
            <w:tcW w:w="4181" w:type="dxa"/>
            <w:vMerge/>
          </w:tcPr>
          <w:p w14:paraId="4BA1957B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10F05AEA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65111F6" w14:textId="77777777" w:rsidTr="0005077C">
        <w:trPr>
          <w:cantSplit/>
        </w:trPr>
        <w:tc>
          <w:tcPr>
            <w:tcW w:w="4181" w:type="dxa"/>
            <w:vMerge/>
          </w:tcPr>
          <w:p w14:paraId="79D6AC6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3BA0E3D4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0AD67656" w14:textId="77777777" w:rsidTr="0005077C">
        <w:trPr>
          <w:cantSplit/>
        </w:trPr>
        <w:tc>
          <w:tcPr>
            <w:tcW w:w="4181" w:type="dxa"/>
            <w:vMerge/>
          </w:tcPr>
          <w:p w14:paraId="0F2ACAF5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77B8E281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A10129A" w14:textId="77777777" w:rsidTr="0005077C">
        <w:trPr>
          <w:cantSplit/>
        </w:trPr>
        <w:tc>
          <w:tcPr>
            <w:tcW w:w="4181" w:type="dxa"/>
            <w:vMerge/>
          </w:tcPr>
          <w:p w14:paraId="6086844D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238E6D9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45A66D5F" w14:textId="77777777" w:rsidR="00221A38" w:rsidRPr="00221A38" w:rsidRDefault="00221A38">
      <w:pPr>
        <w:jc w:val="both"/>
        <w:rPr>
          <w:rFonts w:ascii="Calibri" w:hAnsi="Calibri"/>
          <w:u w:val="single"/>
        </w:rPr>
      </w:pPr>
    </w:p>
    <w:p w14:paraId="1CBE9DAC" w14:textId="77777777" w:rsidR="00221A38" w:rsidRPr="00221A38" w:rsidRDefault="00221A38">
      <w:pPr>
        <w:jc w:val="both"/>
        <w:rPr>
          <w:rFonts w:ascii="Calibri" w:hAnsi="Calibri"/>
          <w:u w:val="single"/>
        </w:rPr>
      </w:pPr>
    </w:p>
    <w:p w14:paraId="57B37FE3" w14:textId="7B212D7D" w:rsidR="00221A38" w:rsidRPr="0005077C" w:rsidRDefault="00491082" w:rsidP="000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1134"/>
        <w:jc w:val="center"/>
        <w:rPr>
          <w:rFonts w:ascii="Calibri" w:hAnsi="Calibri"/>
          <w:b/>
        </w:rPr>
      </w:pPr>
      <w:bookmarkStart w:id="0" w:name="OLE_LINK1"/>
      <w:r>
        <w:rPr>
          <w:rFonts w:ascii="Calibri" w:hAnsi="Calibri"/>
          <w:b/>
        </w:rPr>
        <w:br w:type="page"/>
      </w:r>
      <w:r w:rsidR="00221A38" w:rsidRPr="0005077C">
        <w:rPr>
          <w:rFonts w:ascii="Calibri" w:hAnsi="Calibri"/>
          <w:b/>
        </w:rPr>
        <w:lastRenderedPageBreak/>
        <w:t>ANNEXE 4</w:t>
      </w:r>
      <w:r w:rsidR="00941462">
        <w:rPr>
          <w:rFonts w:ascii="Calibri" w:hAnsi="Calibri"/>
          <w:b/>
        </w:rPr>
        <w:t xml:space="preserve"> </w:t>
      </w:r>
      <w:r w:rsidR="0005077C">
        <w:rPr>
          <w:rFonts w:ascii="Calibri" w:hAnsi="Calibri"/>
          <w:b/>
        </w:rPr>
        <w:t xml:space="preserve">: </w:t>
      </w:r>
      <w:r w:rsidR="00221A38" w:rsidRPr="0005077C">
        <w:rPr>
          <w:rFonts w:ascii="Calibri" w:hAnsi="Calibri"/>
          <w:b/>
        </w:rPr>
        <w:t>RAPPORT DE LA COMMISSIO</w:t>
      </w:r>
      <w:r w:rsidR="0005077C">
        <w:rPr>
          <w:rFonts w:ascii="Calibri" w:hAnsi="Calibri"/>
          <w:b/>
        </w:rPr>
        <w:t>N LOCALE DE DEVELOPPEMENT RURAL</w:t>
      </w:r>
      <w:r w:rsidR="0027185F">
        <w:rPr>
          <w:rFonts w:ascii="Calibri" w:hAnsi="Calibri"/>
          <w:b/>
        </w:rPr>
        <w:t xml:space="preserve"> ET DE SES GT</w:t>
      </w:r>
    </w:p>
    <w:bookmarkEnd w:id="0"/>
    <w:p w14:paraId="13B90882" w14:textId="77777777" w:rsidR="00221A38" w:rsidRPr="00221A38" w:rsidRDefault="00221A38">
      <w:pPr>
        <w:pStyle w:val="LETTRETYPE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3501"/>
        <w:gridCol w:w="3498"/>
        <w:gridCol w:w="3498"/>
      </w:tblGrid>
      <w:tr w:rsidR="00221A38" w:rsidRPr="00221A38" w14:paraId="4C9123BD" w14:textId="77777777">
        <w:tc>
          <w:tcPr>
            <w:tcW w:w="3535" w:type="dxa"/>
          </w:tcPr>
          <w:p w14:paraId="3C882218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Année de l’installation de la CLDR</w:t>
            </w:r>
          </w:p>
        </w:tc>
        <w:tc>
          <w:tcPr>
            <w:tcW w:w="3536" w:type="dxa"/>
          </w:tcPr>
          <w:p w14:paraId="4D90B568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Année d’approbation du Règlement d’ordre intérieur</w:t>
            </w:r>
          </w:p>
        </w:tc>
        <w:tc>
          <w:tcPr>
            <w:tcW w:w="3536" w:type="dxa"/>
          </w:tcPr>
          <w:p w14:paraId="438C2395" w14:textId="3F5F158E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Dernière date de la modification de composition de la CLDR</w:t>
            </w:r>
            <w:r w:rsidR="00AB0E82">
              <w:rPr>
                <w:rStyle w:val="Appelnotedebasdep"/>
                <w:rFonts w:ascii="Calibri" w:hAnsi="Calibri"/>
                <w:szCs w:val="24"/>
              </w:rPr>
              <w:footnoteReference w:id="5"/>
            </w:r>
          </w:p>
        </w:tc>
        <w:tc>
          <w:tcPr>
            <w:tcW w:w="3536" w:type="dxa"/>
          </w:tcPr>
          <w:p w14:paraId="723DEBEF" w14:textId="29864FDF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Dernière date de modification du Règlement d’ordre intérieur</w:t>
            </w:r>
            <w:r w:rsidR="00AB0E82">
              <w:rPr>
                <w:rStyle w:val="Appelnotedebasdep"/>
                <w:rFonts w:ascii="Calibri" w:hAnsi="Calibri"/>
                <w:szCs w:val="24"/>
              </w:rPr>
              <w:footnoteReference w:id="6"/>
            </w:r>
          </w:p>
        </w:tc>
      </w:tr>
      <w:tr w:rsidR="00221A38" w:rsidRPr="00221A38" w14:paraId="4C7A3DED" w14:textId="77777777">
        <w:tc>
          <w:tcPr>
            <w:tcW w:w="3535" w:type="dxa"/>
          </w:tcPr>
          <w:p w14:paraId="7714E37F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768772B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DB0AC8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DD76CE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7185F" w:rsidRPr="00221A38" w14:paraId="2EB04EB0" w14:textId="77777777" w:rsidTr="0027185F">
        <w:tc>
          <w:tcPr>
            <w:tcW w:w="3535" w:type="dxa"/>
            <w:shd w:val="clear" w:color="auto" w:fill="E7E6E6" w:themeFill="background2"/>
          </w:tcPr>
          <w:p w14:paraId="05BA6D7F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shd w:val="clear" w:color="auto" w:fill="E7E6E6" w:themeFill="background2"/>
          </w:tcPr>
          <w:p w14:paraId="5C074A45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shd w:val="clear" w:color="auto" w:fill="E7E6E6" w:themeFill="background2"/>
          </w:tcPr>
          <w:p w14:paraId="1EB92E8E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shd w:val="clear" w:color="auto" w:fill="E7E6E6" w:themeFill="background2"/>
          </w:tcPr>
          <w:p w14:paraId="413BD03B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01237E54" w14:textId="77777777">
        <w:trPr>
          <w:cantSplit/>
        </w:trPr>
        <w:tc>
          <w:tcPr>
            <w:tcW w:w="3535" w:type="dxa"/>
            <w:vMerge w:val="restart"/>
          </w:tcPr>
          <w:p w14:paraId="08A67CC0" w14:textId="7D9153A5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Date des réunions</w:t>
            </w:r>
            <w:r w:rsidR="0027185F">
              <w:rPr>
                <w:rFonts w:ascii="Calibri" w:hAnsi="Calibri"/>
                <w:szCs w:val="24"/>
              </w:rPr>
              <w:t xml:space="preserve"> de CLDR et Groupes de Travail</w:t>
            </w:r>
            <w:r w:rsidRPr="0005077C">
              <w:rPr>
                <w:rFonts w:ascii="Calibri" w:hAnsi="Calibri"/>
                <w:szCs w:val="24"/>
              </w:rPr>
              <w:t xml:space="preserve"> durant l’année écoulée</w:t>
            </w:r>
            <w:r w:rsidR="00AB0E82">
              <w:rPr>
                <w:rStyle w:val="Appelnotedebasdep"/>
                <w:rFonts w:ascii="Calibri" w:hAnsi="Calibri"/>
                <w:szCs w:val="24"/>
              </w:rPr>
              <w:footnoteReference w:id="7"/>
            </w:r>
          </w:p>
        </w:tc>
        <w:tc>
          <w:tcPr>
            <w:tcW w:w="3536" w:type="dxa"/>
          </w:tcPr>
          <w:p w14:paraId="760C887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 w:val="restart"/>
          </w:tcPr>
          <w:p w14:paraId="59DB6E2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Nombre de présents</w:t>
            </w:r>
          </w:p>
        </w:tc>
        <w:tc>
          <w:tcPr>
            <w:tcW w:w="3536" w:type="dxa"/>
          </w:tcPr>
          <w:p w14:paraId="521EC2C9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0E4220A3" w14:textId="77777777">
        <w:trPr>
          <w:cantSplit/>
        </w:trPr>
        <w:tc>
          <w:tcPr>
            <w:tcW w:w="3535" w:type="dxa"/>
            <w:vMerge/>
          </w:tcPr>
          <w:p w14:paraId="49B1FFC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4CAF70E1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018A5463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2D41BF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4555953" w14:textId="77777777">
        <w:trPr>
          <w:cantSplit/>
        </w:trPr>
        <w:tc>
          <w:tcPr>
            <w:tcW w:w="3535" w:type="dxa"/>
            <w:vMerge/>
          </w:tcPr>
          <w:p w14:paraId="19EAD1E4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6082CA4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149772C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111A2DA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1098B24A" w14:textId="77777777">
        <w:trPr>
          <w:cantSplit/>
        </w:trPr>
        <w:tc>
          <w:tcPr>
            <w:tcW w:w="3535" w:type="dxa"/>
            <w:vMerge/>
          </w:tcPr>
          <w:p w14:paraId="495084D7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105151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2B068C77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5476FCC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17A704C9" w14:textId="77777777">
        <w:trPr>
          <w:cantSplit/>
        </w:trPr>
        <w:tc>
          <w:tcPr>
            <w:tcW w:w="3535" w:type="dxa"/>
            <w:vMerge/>
          </w:tcPr>
          <w:p w14:paraId="4CFC77C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0C8CF926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173EDC1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618DCAB9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08BAC56" w14:textId="77777777" w:rsidTr="0027185F">
        <w:trPr>
          <w:cantSplit/>
          <w:trHeight w:val="279"/>
        </w:trPr>
        <w:tc>
          <w:tcPr>
            <w:tcW w:w="1414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D6F43DF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Réflexion sur l’opération de développement rural</w:t>
            </w:r>
          </w:p>
        </w:tc>
      </w:tr>
      <w:tr w:rsidR="00221A38" w:rsidRPr="00221A38" w14:paraId="4B32ED82" w14:textId="77777777" w:rsidTr="005F276D">
        <w:trPr>
          <w:cantSplit/>
          <w:trHeight w:val="1439"/>
        </w:trPr>
        <w:tc>
          <w:tcPr>
            <w:tcW w:w="3535" w:type="dxa"/>
            <w:tcBorders>
              <w:bottom w:val="single" w:sz="4" w:space="0" w:color="auto"/>
            </w:tcBorders>
          </w:tcPr>
          <w:p w14:paraId="795F2F7D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  <w:tc>
          <w:tcPr>
            <w:tcW w:w="10608" w:type="dxa"/>
            <w:gridSpan w:val="3"/>
            <w:tcBorders>
              <w:bottom w:val="single" w:sz="4" w:space="0" w:color="auto"/>
            </w:tcBorders>
          </w:tcPr>
          <w:p w14:paraId="53ADBCDB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84A8065" w14:textId="77777777" w:rsidTr="0027185F">
        <w:trPr>
          <w:cantSplit/>
        </w:trPr>
        <w:tc>
          <w:tcPr>
            <w:tcW w:w="14143" w:type="dxa"/>
            <w:gridSpan w:val="4"/>
            <w:shd w:val="clear" w:color="auto" w:fill="E7E6E6" w:themeFill="background2"/>
          </w:tcPr>
          <w:p w14:paraId="7BCE66CB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Propositions de projets à entreprendre</w:t>
            </w:r>
          </w:p>
        </w:tc>
      </w:tr>
      <w:tr w:rsidR="00221A38" w:rsidRPr="00221A38" w14:paraId="1019D0AE" w14:textId="77777777">
        <w:trPr>
          <w:cantSplit/>
        </w:trPr>
        <w:tc>
          <w:tcPr>
            <w:tcW w:w="3535" w:type="dxa"/>
          </w:tcPr>
          <w:p w14:paraId="1D2C65E8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Numéro fiche-projet</w:t>
            </w:r>
          </w:p>
        </w:tc>
        <w:tc>
          <w:tcPr>
            <w:tcW w:w="10608" w:type="dxa"/>
            <w:gridSpan w:val="3"/>
          </w:tcPr>
          <w:p w14:paraId="4B4E2622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4ECC312A" w14:textId="77777777">
        <w:trPr>
          <w:cantSplit/>
        </w:trPr>
        <w:tc>
          <w:tcPr>
            <w:tcW w:w="3535" w:type="dxa"/>
          </w:tcPr>
          <w:p w14:paraId="49674D05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  <w:lang w:val="fr-BE"/>
              </w:rPr>
            </w:pPr>
            <w:r w:rsidRPr="0005077C">
              <w:rPr>
                <w:rFonts w:ascii="Calibri" w:hAnsi="Calibri"/>
                <w:szCs w:val="24"/>
                <w:lang w:val="fr-BE"/>
              </w:rPr>
              <w:t>Intitulé du projet</w:t>
            </w:r>
          </w:p>
        </w:tc>
        <w:tc>
          <w:tcPr>
            <w:tcW w:w="10608" w:type="dxa"/>
            <w:gridSpan w:val="3"/>
          </w:tcPr>
          <w:p w14:paraId="1B02A04C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55C8BF03" w14:textId="77777777">
        <w:trPr>
          <w:cantSplit/>
        </w:trPr>
        <w:tc>
          <w:tcPr>
            <w:tcW w:w="3535" w:type="dxa"/>
          </w:tcPr>
          <w:p w14:paraId="0A8702E2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Priorité du projet</w:t>
            </w:r>
          </w:p>
        </w:tc>
        <w:tc>
          <w:tcPr>
            <w:tcW w:w="10608" w:type="dxa"/>
            <w:gridSpan w:val="3"/>
          </w:tcPr>
          <w:p w14:paraId="78865DC8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63D36715" w14:textId="77777777">
        <w:trPr>
          <w:cantSplit/>
        </w:trPr>
        <w:tc>
          <w:tcPr>
            <w:tcW w:w="3535" w:type="dxa"/>
          </w:tcPr>
          <w:p w14:paraId="1154AB96" w14:textId="77777777" w:rsidR="00221A38" w:rsidRPr="00221A38" w:rsidRDefault="00221A38">
            <w:pPr>
              <w:pStyle w:val="LETTRETYPE"/>
              <w:jc w:val="right"/>
              <w:rPr>
                <w:rFonts w:ascii="Calibri" w:hAnsi="Calibri"/>
                <w:b/>
                <w:szCs w:val="24"/>
              </w:rPr>
            </w:pPr>
            <w:r w:rsidRPr="00221A38">
              <w:rPr>
                <w:rFonts w:ascii="Calibri" w:hAnsi="Calibri"/>
                <w:b/>
                <w:szCs w:val="24"/>
              </w:rPr>
              <w:t>Calendrier d’exécution</w:t>
            </w:r>
          </w:p>
        </w:tc>
        <w:tc>
          <w:tcPr>
            <w:tcW w:w="10608" w:type="dxa"/>
            <w:gridSpan w:val="3"/>
          </w:tcPr>
          <w:p w14:paraId="784756A1" w14:textId="77777777" w:rsidR="00221A38" w:rsidRPr="00221A38" w:rsidRDefault="00221A38">
            <w:pPr>
              <w:pStyle w:val="LETTRETYPE"/>
              <w:rPr>
                <w:rFonts w:ascii="Calibri" w:hAnsi="Calibri"/>
                <w:b/>
                <w:szCs w:val="24"/>
              </w:rPr>
            </w:pPr>
          </w:p>
        </w:tc>
      </w:tr>
    </w:tbl>
    <w:p w14:paraId="0240B7C3" w14:textId="640C5B16" w:rsidR="0005077C" w:rsidRDefault="00221A38">
      <w:pPr>
        <w:jc w:val="both"/>
        <w:rPr>
          <w:rFonts w:ascii="Calibri" w:hAnsi="Calibri"/>
        </w:rPr>
      </w:pP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</w:p>
    <w:p w14:paraId="07D66BBD" w14:textId="77777777" w:rsidR="00221A38" w:rsidRPr="00221A38" w:rsidRDefault="00221A38">
      <w:pPr>
        <w:jc w:val="both"/>
        <w:rPr>
          <w:rFonts w:ascii="Calibri" w:hAnsi="Calibri"/>
        </w:rPr>
      </w:pPr>
    </w:p>
    <w:p w14:paraId="1A152610" w14:textId="772F13CE" w:rsidR="00221A38" w:rsidRPr="00221A38" w:rsidRDefault="009A6F52" w:rsidP="009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Calibri" w:hAnsi="Calibri"/>
        </w:rPr>
      </w:pPr>
      <w:r w:rsidRPr="00221A38">
        <w:rPr>
          <w:rFonts w:ascii="Calibri" w:hAnsi="Calibri"/>
        </w:rPr>
        <w:t xml:space="preserve"> </w:t>
      </w:r>
    </w:p>
    <w:p w14:paraId="7C766198" w14:textId="77777777" w:rsidR="00221A38" w:rsidRPr="00221A38" w:rsidRDefault="00221A38">
      <w:pPr>
        <w:rPr>
          <w:rFonts w:ascii="Calibri" w:hAnsi="Calibri"/>
        </w:rPr>
      </w:pPr>
    </w:p>
    <w:sectPr w:rsidR="00221A38" w:rsidRPr="00221A38" w:rsidSect="005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8B3E" w14:textId="77777777" w:rsidR="00CE2156" w:rsidRDefault="00CE2156" w:rsidP="00221A38">
      <w:r>
        <w:separator/>
      </w:r>
    </w:p>
  </w:endnote>
  <w:endnote w:type="continuationSeparator" w:id="0">
    <w:p w14:paraId="655FE9F8" w14:textId="77777777" w:rsidR="00CE2156" w:rsidRDefault="00CE2156" w:rsidP="0022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743D" w14:textId="77777777" w:rsidR="00361C25" w:rsidRDefault="00361C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202E" w14:textId="1308B78D" w:rsidR="002C046D" w:rsidRDefault="004C54D1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D4B482" wp14:editId="08467BD1">
              <wp:simplePos x="0" y="0"/>
              <wp:positionH relativeFrom="page">
                <wp:posOffset>9794240</wp:posOffset>
              </wp:positionH>
              <wp:positionV relativeFrom="page">
                <wp:posOffset>6725285</wp:posOffset>
              </wp:positionV>
              <wp:extent cx="368300" cy="274320"/>
              <wp:effectExtent l="12065" t="10160" r="1016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27EAB5" w14:textId="77777777" w:rsidR="002C046D" w:rsidRDefault="002C046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C046D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4B48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771.2pt;margin-top:529.5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" o:allowincell="f" adj="14135" strokecolor="gray" strokeweight=".25pt">
              <v:textbox>
                <w:txbxContent>
                  <w:p w14:paraId="7E27EAB5" w14:textId="77777777" w:rsidR="002C046D" w:rsidRDefault="002C046D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2C046D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52FD" w14:textId="77777777" w:rsidR="00361C25" w:rsidRDefault="00361C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FE33" w14:textId="77777777" w:rsidR="00CE2156" w:rsidRDefault="00CE2156" w:rsidP="00221A38">
      <w:r>
        <w:separator/>
      </w:r>
    </w:p>
  </w:footnote>
  <w:footnote w:type="continuationSeparator" w:id="0">
    <w:p w14:paraId="10FE6CC0" w14:textId="77777777" w:rsidR="00CE2156" w:rsidRDefault="00CE2156" w:rsidP="00221A38">
      <w:r>
        <w:continuationSeparator/>
      </w:r>
    </w:p>
  </w:footnote>
  <w:footnote w:id="1">
    <w:p w14:paraId="4B691458" w14:textId="77777777" w:rsidR="009A6F52" w:rsidRPr="00736537" w:rsidRDefault="009A6F52">
      <w:pPr>
        <w:pStyle w:val="Notedebasdepage"/>
        <w:rPr>
          <w:rFonts w:ascii="Century Gothic" w:hAnsi="Century Gothic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Programme wallon de développement rural 2007-2013 : uniquement les ateliers ruraux dans le cadre de la mesure 321 microentreprises</w:t>
      </w:r>
    </w:p>
  </w:footnote>
  <w:footnote w:id="2">
    <w:p w14:paraId="193E468B" w14:textId="77777777" w:rsidR="00655BF7" w:rsidRPr="00736537" w:rsidRDefault="00655BF7" w:rsidP="00655BF7">
      <w:pPr>
        <w:pStyle w:val="Notedebasdepage"/>
        <w:rPr>
          <w:rFonts w:ascii="Century Gothic" w:hAnsi="Century Gothic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Il s’agit de location permanente du patrimoine de type logements, ateliers ruraux.</w:t>
      </w:r>
    </w:p>
  </w:footnote>
  <w:footnote w:id="3">
    <w:p w14:paraId="43D4DB6F" w14:textId="162C9669" w:rsidR="00736537" w:rsidRPr="00736537" w:rsidRDefault="00736537" w:rsidP="00736537">
      <w:pPr>
        <w:pStyle w:val="Titre1"/>
        <w:rPr>
          <w:rStyle w:val="Appelnotedebasdep"/>
          <w:b w:val="0"/>
          <w:color w:val="auto"/>
          <w:vertAlign w:val="baseline"/>
        </w:rPr>
      </w:pPr>
      <w:r w:rsidRPr="00736537">
        <w:rPr>
          <w:rStyle w:val="Appelnotedebasdep"/>
          <w:b w:val="0"/>
          <w:color w:val="auto"/>
        </w:rPr>
        <w:footnoteRef/>
      </w:r>
      <w:r w:rsidRPr="00736537">
        <w:rPr>
          <w:rStyle w:val="Appelnotedebasdep"/>
          <w:b w:val="0"/>
          <w:color w:val="auto"/>
        </w:rPr>
        <w:t xml:space="preserve"> </w:t>
      </w:r>
      <w:r w:rsidRPr="00736537">
        <w:rPr>
          <w:rStyle w:val="Appelnotedebasdep"/>
          <w:b w:val="0"/>
          <w:color w:val="auto"/>
          <w:vertAlign w:val="baseline"/>
        </w:rPr>
        <w:t>En cas de bénéfices, la commune s'engage à réaffecter ceux-ci vers d'autres projets ou actions du PCDR</w:t>
      </w:r>
      <w:r w:rsidRPr="00736537">
        <w:rPr>
          <w:b w:val="0"/>
          <w:color w:val="auto"/>
        </w:rPr>
        <w:t xml:space="preserve"> </w:t>
      </w:r>
      <w:proofErr w:type="gramStart"/>
      <w:r w:rsidRPr="00736537">
        <w:rPr>
          <w:b w:val="0"/>
          <w:color w:val="auto"/>
        </w:rPr>
        <w:t>et</w:t>
      </w:r>
      <w:proofErr w:type="gramEnd"/>
      <w:r w:rsidRPr="00736537">
        <w:rPr>
          <w:b w:val="0"/>
          <w:color w:val="auto"/>
        </w:rPr>
        <w:t xml:space="preserve"> établit une déclaration sur l</w:t>
      </w:r>
      <w:r>
        <w:rPr>
          <w:b w:val="0"/>
          <w:color w:val="auto"/>
        </w:rPr>
        <w:t>’</w:t>
      </w:r>
      <w:r w:rsidRPr="00736537">
        <w:rPr>
          <w:b w:val="0"/>
          <w:color w:val="auto"/>
        </w:rPr>
        <w:t>honneur en ce sens.</w:t>
      </w:r>
    </w:p>
  </w:footnote>
  <w:footnote w:id="4">
    <w:p w14:paraId="0524FC6B" w14:textId="77777777" w:rsidR="00655BF7" w:rsidRPr="0005077C" w:rsidRDefault="00655BF7">
      <w:pPr>
        <w:pStyle w:val="Titre1"/>
        <w:rPr>
          <w:b w:val="0"/>
          <w:color w:val="auto"/>
        </w:rPr>
      </w:pPr>
      <w:r w:rsidRPr="0005077C">
        <w:rPr>
          <w:rStyle w:val="Appelnotedebasdep"/>
          <w:b w:val="0"/>
          <w:color w:val="auto"/>
        </w:rPr>
        <w:footnoteRef/>
      </w:r>
      <w:r w:rsidRPr="0005077C">
        <w:rPr>
          <w:b w:val="0"/>
        </w:rPr>
        <w:t xml:space="preserve"> </w:t>
      </w:r>
      <w:r w:rsidRPr="0005077C">
        <w:rPr>
          <w:b w:val="0"/>
          <w:color w:val="auto"/>
        </w:rPr>
        <w:t>A titre d’exemple</w:t>
      </w:r>
    </w:p>
    <w:p w14:paraId="76F45801" w14:textId="419B9E30" w:rsidR="00655BF7" w:rsidRPr="0005077C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Ateliers ruraux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type d’entreprise, impact sur la création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d’emploi, …</w:t>
      </w:r>
    </w:p>
    <w:p w14:paraId="16E114FA" w14:textId="246130D5" w:rsidR="00655BF7" w:rsidRPr="0005077C" w:rsidRDefault="00655BF7">
      <w:pPr>
        <w:pStyle w:val="Retraitcorpsdetexte2"/>
        <w:ind w:left="0"/>
        <w:rPr>
          <w:i/>
          <w:iCs/>
          <w:color w:val="000000"/>
        </w:rPr>
      </w:pPr>
      <w:r w:rsidRPr="0005077C">
        <w:rPr>
          <w:bCs/>
          <w:i/>
          <w:iCs/>
          <w:color w:val="000000"/>
        </w:rPr>
        <w:t>Maisons de village</w:t>
      </w:r>
      <w:r w:rsidRPr="0005077C">
        <w:rPr>
          <w:i/>
          <w:iCs/>
          <w:color w:val="000000"/>
        </w:rPr>
        <w:t xml:space="preserve"> : nature et fréquence des manifestations et activités menées, </w:t>
      </w:r>
      <w:r w:rsidR="0005077C" w:rsidRPr="0005077C">
        <w:rPr>
          <w:i/>
          <w:iCs/>
          <w:color w:val="000000"/>
        </w:rPr>
        <w:t>participation</w:t>
      </w:r>
      <w:r w:rsidRPr="0005077C">
        <w:rPr>
          <w:i/>
          <w:iCs/>
          <w:color w:val="000000"/>
        </w:rPr>
        <w:t xml:space="preserve">, création de nouvelles associations, effet sur la dynamique de la population résidentielle de la </w:t>
      </w:r>
      <w:r w:rsidR="00736537" w:rsidRPr="0005077C">
        <w:rPr>
          <w:i/>
          <w:iCs/>
          <w:color w:val="000000"/>
        </w:rPr>
        <w:t>commune, …</w:t>
      </w:r>
    </w:p>
    <w:p w14:paraId="53EE82FA" w14:textId="4FF789DF" w:rsidR="00655BF7" w:rsidRPr="0005077C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Maison multiservices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nature des services mis à disposition et des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activités, fréquentation, emplois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 créés</w:t>
      </w:r>
    </w:p>
    <w:p w14:paraId="00238797" w14:textId="1CF21B12" w:rsidR="00655BF7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Espace publics de convivialité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lieu d’activités de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manifestations, attractivité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 de la commune et création indirecte d’emploi/ de nouvelles activités (</w:t>
      </w:r>
      <w:proofErr w:type="gramStart"/>
      <w:r w:rsidRPr="0005077C">
        <w:rPr>
          <w:rFonts w:ascii="Century Gothic" w:hAnsi="Century Gothic"/>
          <w:i/>
          <w:iCs/>
          <w:color w:val="000000"/>
          <w:sz w:val="20"/>
        </w:rPr>
        <w:t>commerce,..</w:t>
      </w:r>
      <w:proofErr w:type="gramEnd"/>
      <w:r w:rsidRPr="0005077C">
        <w:rPr>
          <w:rFonts w:ascii="Century Gothic" w:hAnsi="Century Gothic"/>
          <w:i/>
          <w:iCs/>
          <w:color w:val="000000"/>
          <w:sz w:val="20"/>
        </w:rPr>
        <w:t>)</w:t>
      </w:r>
    </w:p>
    <w:p w14:paraId="6E156C5E" w14:textId="77777777" w:rsidR="00E61F8B" w:rsidRDefault="00E61F8B">
      <w:pPr>
        <w:jc w:val="both"/>
        <w:rPr>
          <w:rFonts w:ascii="Century Gothic" w:hAnsi="Century Gothic"/>
          <w:i/>
          <w:iCs/>
          <w:color w:val="000000"/>
          <w:sz w:val="20"/>
          <w:lang w:val="fr-BE" w:eastAsia="fr-BE"/>
        </w:rPr>
      </w:pPr>
      <w:r>
        <w:rPr>
          <w:rFonts w:ascii="Century Gothic" w:hAnsi="Century Gothic"/>
          <w:i/>
          <w:iCs/>
          <w:color w:val="000000"/>
          <w:sz w:val="20"/>
        </w:rPr>
        <w:t xml:space="preserve">M7.4 du </w:t>
      </w:r>
      <w:proofErr w:type="spellStart"/>
      <w:r>
        <w:rPr>
          <w:rFonts w:ascii="Century Gothic" w:hAnsi="Century Gothic"/>
          <w:i/>
          <w:iCs/>
          <w:color w:val="000000"/>
          <w:sz w:val="20"/>
        </w:rPr>
        <w:t>PwDR</w:t>
      </w:r>
      <w:proofErr w:type="spellEnd"/>
      <w:r>
        <w:rPr>
          <w:rFonts w:ascii="Century Gothic" w:hAnsi="Century Gothic"/>
          <w:i/>
          <w:iCs/>
          <w:color w:val="000000"/>
          <w:sz w:val="20"/>
        </w:rPr>
        <w:t xml:space="preserve"> 2014-2020 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: </w:t>
      </w:r>
      <w:r w:rsidR="00A5317F">
        <w:rPr>
          <w:rFonts w:ascii="Century Gothic" w:hAnsi="Century Gothic"/>
          <w:i/>
          <w:iCs/>
          <w:color w:val="000000"/>
          <w:sz w:val="20"/>
          <w:lang w:val="fr-BE" w:eastAsia="fr-BE"/>
        </w:rPr>
        <w:t>Construction d’</w:t>
      </w:r>
      <w:r w:rsidR="00A5317F" w:rsidRPr="00A5317F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espaces multifonctionnels, modulables et polyvalents : </w:t>
      </w:r>
      <w:r w:rsidR="007427AF">
        <w:rPr>
          <w:rFonts w:ascii="Century Gothic" w:hAnsi="Century Gothic"/>
          <w:i/>
          <w:iCs/>
          <w:color w:val="000000"/>
          <w:sz w:val="20"/>
          <w:lang w:val="fr-BE" w:eastAsia="fr-BE"/>
        </w:rPr>
        <w:t>l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>’occupation du bien, le fonctionnement du projet, les actions déployées, les résultats acquis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, </w:t>
      </w:r>
      <w:r w:rsidR="009470A9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bâtiment 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non exploité à des fins commerciales, diversité des activités (</w:t>
      </w:r>
      <w:r w:rsidR="002D7C34" w:rsidRP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3 activités /4 secteurs : socio récréatif, culturel, service, promotion des ressources locales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)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et l’état actualisé des indicateurs</w:t>
      </w:r>
      <w:r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obligatoire et de suivi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mentionnés au point 15.2</w:t>
      </w:r>
      <w:r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de l’AM d’octroi</w:t>
      </w:r>
    </w:p>
    <w:p w14:paraId="46EB3B0D" w14:textId="77777777" w:rsidR="00655BF7" w:rsidRPr="0005077C" w:rsidRDefault="00655BF7">
      <w:pPr>
        <w:pStyle w:val="Notedebasdepage"/>
        <w:rPr>
          <w:color w:val="FF0000"/>
        </w:rPr>
      </w:pPr>
    </w:p>
  </w:footnote>
  <w:footnote w:id="5">
    <w:p w14:paraId="3DCACD24" w14:textId="2787D88F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 xml:space="preserve">Merci de joindre en annexe la délibération du conseil communal approuvant la modification de la composition de la CLDR (si changement &lt;50% pendant l’année écoulée). Dans le cas d’un changement de composition de plus de 50%, merci d’utiliser le formulaire 3 disponible sur le guichet des pouvoirs locaux. </w:t>
      </w:r>
    </w:p>
  </w:footnote>
  <w:footnote w:id="6">
    <w:p w14:paraId="20B2D456" w14:textId="2116E7E8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>Merci de joindre en annexe le ROI approuvé accompagné de la délibération du co</w:t>
      </w:r>
      <w:r w:rsidR="00736537" w:rsidRPr="00736537">
        <w:rPr>
          <w:rFonts w:ascii="Century Gothic" w:hAnsi="Century Gothic"/>
          <w:lang w:val="fr-BE"/>
        </w:rPr>
        <w:t>nseil communal (si changement pendant l’année écoulée).</w:t>
      </w:r>
    </w:p>
  </w:footnote>
  <w:footnote w:id="7">
    <w:p w14:paraId="03585B81" w14:textId="7AF778A8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>Merci de joindre en annexe les PV des réunions de la CLDR</w:t>
      </w:r>
      <w:r w:rsidR="0027185F">
        <w:rPr>
          <w:rFonts w:ascii="Century Gothic" w:hAnsi="Century Gothic"/>
          <w:lang w:val="fr-BE"/>
        </w:rPr>
        <w:t xml:space="preserve"> et GT</w:t>
      </w:r>
      <w:r w:rsidRPr="00736537">
        <w:rPr>
          <w:rFonts w:ascii="Century Gothic" w:hAnsi="Century Gothic"/>
          <w:lang w:val="fr-BE"/>
        </w:rPr>
        <w:t xml:space="preserve">. </w:t>
      </w:r>
      <w:r w:rsidR="00941462">
        <w:rPr>
          <w:rFonts w:ascii="Century Gothic" w:hAnsi="Century Gothic"/>
          <w:lang w:val="fr-BE"/>
        </w:rPr>
        <w:t xml:space="preserve">Si moins de 4 réunions ont été organisées sur l’année, merci de fournir une justification.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EADF" w14:textId="77777777" w:rsidR="00361C25" w:rsidRDefault="00361C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6408" w14:textId="77777777" w:rsidR="00361C25" w:rsidRDefault="00361C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347" w14:textId="77777777" w:rsidR="00361C25" w:rsidRDefault="00361C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8B6"/>
    <w:multiLevelType w:val="hybridMultilevel"/>
    <w:tmpl w:val="66625B9C"/>
    <w:lvl w:ilvl="0" w:tplc="8F16C9A4">
      <w:start w:val="8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B4F5BC7"/>
    <w:multiLevelType w:val="hybridMultilevel"/>
    <w:tmpl w:val="3598509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539CC"/>
    <w:multiLevelType w:val="hybridMultilevel"/>
    <w:tmpl w:val="290C3C7C"/>
    <w:lvl w:ilvl="0" w:tplc="672EB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B95"/>
    <w:multiLevelType w:val="hybridMultilevel"/>
    <w:tmpl w:val="136089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57F8"/>
    <w:multiLevelType w:val="hybridMultilevel"/>
    <w:tmpl w:val="D3249C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5E69"/>
    <w:multiLevelType w:val="hybridMultilevel"/>
    <w:tmpl w:val="3BD004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5C6B"/>
    <w:multiLevelType w:val="hybridMultilevel"/>
    <w:tmpl w:val="F5627716"/>
    <w:lvl w:ilvl="0" w:tplc="8C1A434A">
      <w:numFmt w:val="bullet"/>
      <w:lvlText w:val="-"/>
      <w:lvlJc w:val="left"/>
      <w:pPr>
        <w:tabs>
          <w:tab w:val="num" w:pos="1351"/>
        </w:tabs>
        <w:ind w:left="135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63F578E7"/>
    <w:multiLevelType w:val="hybridMultilevel"/>
    <w:tmpl w:val="08A648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D55FC"/>
    <w:multiLevelType w:val="hybridMultilevel"/>
    <w:tmpl w:val="E33068BA"/>
    <w:lvl w:ilvl="0" w:tplc="E474FBB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30FF"/>
    <w:multiLevelType w:val="hybridMultilevel"/>
    <w:tmpl w:val="854E942A"/>
    <w:lvl w:ilvl="0" w:tplc="ED2EAF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B7174"/>
    <w:multiLevelType w:val="hybridMultilevel"/>
    <w:tmpl w:val="2042E17C"/>
    <w:lvl w:ilvl="0" w:tplc="D79647F6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F6EA8"/>
    <w:multiLevelType w:val="hybridMultilevel"/>
    <w:tmpl w:val="E46C99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F44A0"/>
    <w:multiLevelType w:val="hybridMultilevel"/>
    <w:tmpl w:val="D9C27A5A"/>
    <w:lvl w:ilvl="0" w:tplc="E8D032A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439450491">
    <w:abstractNumId w:val="10"/>
  </w:num>
  <w:num w:numId="2" w16cid:durableId="1185904132">
    <w:abstractNumId w:val="6"/>
  </w:num>
  <w:num w:numId="3" w16cid:durableId="955522586">
    <w:abstractNumId w:val="0"/>
  </w:num>
  <w:num w:numId="4" w16cid:durableId="266042932">
    <w:abstractNumId w:val="7"/>
  </w:num>
  <w:num w:numId="5" w16cid:durableId="1717271461">
    <w:abstractNumId w:val="5"/>
  </w:num>
  <w:num w:numId="6" w16cid:durableId="1235119563">
    <w:abstractNumId w:val="3"/>
  </w:num>
  <w:num w:numId="7" w16cid:durableId="1590577064">
    <w:abstractNumId w:val="11"/>
  </w:num>
  <w:num w:numId="8" w16cid:durableId="735013645">
    <w:abstractNumId w:val="1"/>
  </w:num>
  <w:num w:numId="9" w16cid:durableId="782264939">
    <w:abstractNumId w:val="12"/>
  </w:num>
  <w:num w:numId="10" w16cid:durableId="1764378572">
    <w:abstractNumId w:val="2"/>
  </w:num>
  <w:num w:numId="11" w16cid:durableId="340203606">
    <w:abstractNumId w:val="8"/>
  </w:num>
  <w:num w:numId="12" w16cid:durableId="1429959159">
    <w:abstractNumId w:val="4"/>
  </w:num>
  <w:num w:numId="13" w16cid:durableId="1367482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38"/>
    <w:rsid w:val="000214C0"/>
    <w:rsid w:val="0005077C"/>
    <w:rsid w:val="000B5627"/>
    <w:rsid w:val="000E4CF3"/>
    <w:rsid w:val="001E17A9"/>
    <w:rsid w:val="00221A38"/>
    <w:rsid w:val="00234B4E"/>
    <w:rsid w:val="0027185F"/>
    <w:rsid w:val="002C046D"/>
    <w:rsid w:val="002D7C34"/>
    <w:rsid w:val="00361C25"/>
    <w:rsid w:val="00366A02"/>
    <w:rsid w:val="00415BA2"/>
    <w:rsid w:val="004710AB"/>
    <w:rsid w:val="00491082"/>
    <w:rsid w:val="004B1437"/>
    <w:rsid w:val="004C54D1"/>
    <w:rsid w:val="00537B12"/>
    <w:rsid w:val="005E1F49"/>
    <w:rsid w:val="005F276D"/>
    <w:rsid w:val="0064769A"/>
    <w:rsid w:val="00655BF7"/>
    <w:rsid w:val="00677B9D"/>
    <w:rsid w:val="006C134E"/>
    <w:rsid w:val="00736537"/>
    <w:rsid w:val="007427AF"/>
    <w:rsid w:val="00941462"/>
    <w:rsid w:val="009470A9"/>
    <w:rsid w:val="009A6F52"/>
    <w:rsid w:val="00A5317F"/>
    <w:rsid w:val="00AB0E82"/>
    <w:rsid w:val="00B26545"/>
    <w:rsid w:val="00BC358E"/>
    <w:rsid w:val="00C25628"/>
    <w:rsid w:val="00CE2156"/>
    <w:rsid w:val="00D32625"/>
    <w:rsid w:val="00DF043A"/>
    <w:rsid w:val="00E61F8B"/>
    <w:rsid w:val="00F213B6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3C5AEE"/>
  <w15:chartTrackingRefBased/>
  <w15:docId w15:val="{03F465A4-C7F4-4F8D-9446-5E6FBB52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Century Gothic" w:hAnsi="Century Gothic"/>
      <w:b/>
      <w:bCs/>
      <w:i/>
      <w:iCs/>
      <w:color w:val="0000FF"/>
      <w:sz w:val="20"/>
      <w:lang w:val="fr-BE" w:eastAsia="fr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color w:val="0000FF"/>
    </w:rPr>
  </w:style>
  <w:style w:type="paragraph" w:styleId="Titre6">
    <w:name w:val="heading 6"/>
    <w:basedOn w:val="Normal"/>
    <w:next w:val="Normal"/>
    <w:qFormat/>
    <w:pPr>
      <w:keepNext/>
      <w:ind w:firstLine="1134"/>
      <w:jc w:val="both"/>
      <w:outlineLvl w:val="5"/>
    </w:pPr>
    <w:rPr>
      <w:b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Century Gothic" w:hAnsi="Century Gothic"/>
      <w:b/>
      <w:sz w:val="2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vertAlign w:val="superscript"/>
    </w:rPr>
  </w:style>
  <w:style w:type="paragraph" w:customStyle="1" w:styleId="LETTRETYPE">
    <w:name w:val="LETTRE TYPE"/>
    <w:pPr>
      <w:jc w:val="both"/>
    </w:pPr>
    <w:rPr>
      <w:rFonts w:ascii="Times" w:hAnsi="Times"/>
      <w:sz w:val="24"/>
      <w:lang w:val="fr-FR" w:eastAsia="fr-FR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Century Gothic" w:hAnsi="Century Gothic"/>
      <w:color w:val="0000FF"/>
      <w:sz w:val="20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A38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C04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046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04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046D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366A02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F27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27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276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7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76D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96EA-FF94-4367-B1D7-8C5EFDB9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SITUATION GENE RALE DE L’OPERATION</vt:lpstr>
    </vt:vector>
  </TitlesOfParts>
  <Company>MRW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SITUATION GENE RALE DE L’OPERATION</dc:title>
  <dc:subject/>
  <dc:creator>motte</dc:creator>
  <cp:keywords/>
  <dc:description/>
  <cp:lastModifiedBy>DELHAGE Céline</cp:lastModifiedBy>
  <cp:revision>2</cp:revision>
  <dcterms:created xsi:type="dcterms:W3CDTF">2024-12-16T09:46:00Z</dcterms:created>
  <dcterms:modified xsi:type="dcterms:W3CDTF">2024-12-16T09:46:00Z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2023-02-10T08:32:55Z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cbb8ded1-a34e-4ab1-a5fe-24f295dd6419</vt:lpwstr>
  </property>
  <property fmtid="{D5CDD505-2E9C-101B-9397-08002B2CF9AE}" pid="8" name="MSIP_Label_e72a09c5-6e26-4737-a926-47ef1ab198ae_ContentBits">
    <vt:lpwstr>8</vt:lpwstr>
  </property>
</Properties>
</file>