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4605" w14:textId="77777777" w:rsidR="004B3BF7" w:rsidRPr="00B16332" w:rsidRDefault="004B3BF7" w:rsidP="004B3BF7">
      <w:pPr>
        <w:rPr>
          <w:b/>
          <w:noProof/>
        </w:rPr>
      </w:pPr>
    </w:p>
    <w:p w14:paraId="677F130B" w14:textId="77777777" w:rsidR="004B3BF7" w:rsidRDefault="00355BA6" w:rsidP="004B3BF7">
      <w:pPr>
        <w:jc w:val="center"/>
        <w:rPr>
          <w:sz w:val="52"/>
          <w:szCs w:val="52"/>
        </w:rPr>
      </w:pPr>
      <w:r>
        <w:rPr>
          <w:noProof/>
          <w:sz w:val="52"/>
          <w:szCs w:val="52"/>
          <w:lang w:val="fr-BE" w:eastAsia="fr-BE"/>
        </w:rPr>
        <w:pict w14:anchorId="665B9C71">
          <v:shapetype id="_x0000_t202" coordsize="21600,21600" o:spt="202" path="m,l,21600r21600,l21600,xe">
            <v:stroke joinstyle="miter"/>
            <v:path gradientshapeok="t" o:connecttype="rect"/>
          </v:shapetype>
          <v:shape id="_x0000_s1026" type="#_x0000_t202" style="position:absolute;left:0;text-align:left;margin-left:-25.4pt;margin-top:-30.15pt;width:207.3pt;height:17.1pt;z-index:251660288;mso-width-relative:margin;mso-height-relative:margin" stroked="f">
            <v:textbox style="mso-next-textbox:#_x0000_s1026">
              <w:txbxContent>
                <w:p w14:paraId="17962EFE" w14:textId="77777777" w:rsidR="00051DA4" w:rsidRPr="00005443" w:rsidRDefault="00051DA4" w:rsidP="00051DA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51DA4" w:rsidRPr="00051DA4">
        <w:rPr>
          <w:noProof/>
          <w:sz w:val="52"/>
          <w:szCs w:val="52"/>
          <w:lang w:val="fr-BE" w:eastAsia="fr-BE"/>
        </w:rPr>
        <w:drawing>
          <wp:anchor distT="0" distB="0" distL="114300" distR="114300" simplePos="0" relativeHeight="251659264" behindDoc="0" locked="0" layoutInCell="1" allowOverlap="1" wp14:anchorId="638D9A34" wp14:editId="4A61A018">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110A760C" w14:textId="77777777"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14:paraId="595F7729" w14:textId="77777777" w:rsidR="004B3BF7" w:rsidRPr="0040078C" w:rsidRDefault="004B3BF7" w:rsidP="004B3BF7">
      <w:pPr>
        <w:jc w:val="center"/>
        <w:rPr>
          <w:rFonts w:ascii="Arial" w:hAnsi="Arial" w:cs="Arial"/>
          <w:sz w:val="52"/>
          <w:szCs w:val="52"/>
        </w:rPr>
      </w:pPr>
    </w:p>
    <w:p w14:paraId="3E6B40B4" w14:textId="7BAABCB7"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w:t>
      </w:r>
      <w:r w:rsidR="00B57D65">
        <w:rPr>
          <w:rFonts w:ascii="Arial" w:hAnsi="Arial" w:cs="Arial"/>
          <w:sz w:val="52"/>
          <w:szCs w:val="52"/>
        </w:rPr>
        <w:t>2</w:t>
      </w:r>
      <w:r w:rsidR="00355BA6">
        <w:rPr>
          <w:rFonts w:ascii="Arial" w:hAnsi="Arial" w:cs="Arial"/>
          <w:sz w:val="52"/>
          <w:szCs w:val="52"/>
        </w:rPr>
        <w:t>4</w:t>
      </w:r>
    </w:p>
    <w:p w14:paraId="339E06F1" w14:textId="77777777" w:rsidR="004B3BF7" w:rsidRPr="0040078C" w:rsidRDefault="004B3BF7" w:rsidP="004B3BF7">
      <w:pPr>
        <w:rPr>
          <w:rFonts w:ascii="Arial" w:hAnsi="Arial" w:cs="Arial"/>
        </w:rPr>
      </w:pPr>
    </w:p>
    <w:p w14:paraId="507D2550" w14:textId="77777777" w:rsidR="004B3BF7" w:rsidRPr="0040078C" w:rsidRDefault="004B3BF7" w:rsidP="004B3BF7">
      <w:pPr>
        <w:rPr>
          <w:rFonts w:ascii="Arial" w:hAnsi="Arial" w:cs="Arial"/>
        </w:rPr>
      </w:pPr>
    </w:p>
    <w:p w14:paraId="6C0D5F20" w14:textId="77777777" w:rsidR="004B3BF7" w:rsidRPr="0040078C" w:rsidRDefault="004B3BF7" w:rsidP="004B3BF7">
      <w:pPr>
        <w:rPr>
          <w:rFonts w:ascii="Arial" w:hAnsi="Arial" w:cs="Arial"/>
        </w:rPr>
      </w:pPr>
    </w:p>
    <w:p w14:paraId="5807527F" w14:textId="77777777" w:rsidR="004B3BF7" w:rsidRPr="0040078C" w:rsidRDefault="004B3BF7" w:rsidP="004B3BF7">
      <w:pPr>
        <w:rPr>
          <w:rFonts w:ascii="Arial" w:hAnsi="Arial" w:cs="Arial"/>
        </w:rPr>
      </w:pPr>
    </w:p>
    <w:p w14:paraId="2BF4C65A" w14:textId="77777777" w:rsidR="004B3BF7" w:rsidRPr="0040078C" w:rsidRDefault="004B3BF7" w:rsidP="004B3BF7">
      <w:pPr>
        <w:rPr>
          <w:rFonts w:ascii="Arial" w:hAnsi="Arial" w:cs="Arial"/>
        </w:rPr>
      </w:pPr>
    </w:p>
    <w:p w14:paraId="686A39F8" w14:textId="77777777" w:rsidR="004B3BF7" w:rsidRPr="0040078C" w:rsidRDefault="004B3BF7" w:rsidP="004B3BF7">
      <w:pPr>
        <w:rPr>
          <w:rFonts w:ascii="Arial" w:hAnsi="Arial" w:cs="Arial"/>
        </w:rPr>
      </w:pPr>
    </w:p>
    <w:p w14:paraId="4E3EBFAD" w14:textId="77777777" w:rsidR="004B3BF7" w:rsidRPr="0040078C" w:rsidRDefault="004B3BF7" w:rsidP="004B3BF7">
      <w:pPr>
        <w:rPr>
          <w:rFonts w:ascii="Arial" w:hAnsi="Arial" w:cs="Arial"/>
        </w:rPr>
      </w:pPr>
    </w:p>
    <w:p w14:paraId="584C2EDB" w14:textId="77777777" w:rsidR="004B3BF7" w:rsidRPr="0040078C" w:rsidRDefault="004B3BF7" w:rsidP="004B3BF7">
      <w:pPr>
        <w:rPr>
          <w:rFonts w:ascii="Arial" w:hAnsi="Arial" w:cs="Arial"/>
        </w:rPr>
      </w:pPr>
    </w:p>
    <w:p w14:paraId="7DAE6DAF" w14:textId="77777777"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14:paraId="27B2C285" w14:textId="77777777"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14:paraId="0FDD2A2F" w14:textId="77777777" w:rsidR="004B3BF7" w:rsidRPr="0040078C" w:rsidRDefault="004B3BF7" w:rsidP="004B3BF7">
      <w:pPr>
        <w:jc w:val="center"/>
        <w:rPr>
          <w:rFonts w:ascii="Arial" w:hAnsi="Arial" w:cs="Arial"/>
          <w:b/>
          <w:sz w:val="40"/>
        </w:rPr>
      </w:pPr>
      <w:r w:rsidRPr="0040078C">
        <w:rPr>
          <w:rFonts w:ascii="Arial" w:hAnsi="Arial" w:cs="Arial"/>
          <w:b/>
          <w:sz w:val="52"/>
        </w:rPr>
        <w:t>d’apiculture de base</w:t>
      </w:r>
    </w:p>
    <w:p w14:paraId="32A7F397" w14:textId="77777777"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14:paraId="7038A944" w14:textId="77777777" w:rsidR="009104D0" w:rsidRPr="0040078C" w:rsidRDefault="009104D0" w:rsidP="004B3BF7">
      <w:pPr>
        <w:tabs>
          <w:tab w:val="left" w:pos="2587"/>
        </w:tabs>
        <w:jc w:val="center"/>
        <w:rPr>
          <w:rFonts w:ascii="Arial" w:hAnsi="Arial" w:cs="Arial"/>
          <w:b/>
          <w:sz w:val="40"/>
        </w:rPr>
      </w:pPr>
    </w:p>
    <w:p w14:paraId="48C2857F"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w:t>
      </w:r>
      <w:r w:rsidR="00051DA4">
        <w:rPr>
          <w:rFonts w:ascii="Arial" w:hAnsi="Arial" w:cs="Arial"/>
        </w:rPr>
        <w:t xml:space="preserve">(connaissances et de) </w:t>
      </w:r>
      <w:r w:rsidRPr="0040078C">
        <w:rPr>
          <w:rFonts w:ascii="Arial" w:hAnsi="Arial" w:cs="Arial"/>
        </w:rPr>
        <w:t xml:space="preserve">compétences </w:t>
      </w:r>
      <w:r w:rsidRPr="0040078C">
        <w:rPr>
          <w:rFonts w:ascii="Arial" w:hAnsi="Arial" w:cs="Arial"/>
          <w:b/>
        </w:rPr>
        <w:t xml:space="preserve">définit les </w:t>
      </w:r>
      <w:r w:rsidR="00051DA4">
        <w:rPr>
          <w:rFonts w:ascii="Arial" w:hAnsi="Arial" w:cs="Arial"/>
          <w:b/>
        </w:rPr>
        <w:t xml:space="preserve">(connaissances et) </w:t>
      </w:r>
      <w:r w:rsidRPr="0040078C">
        <w:rPr>
          <w:rFonts w:ascii="Arial" w:hAnsi="Arial" w:cs="Arial"/>
          <w:b/>
        </w:rPr>
        <w:t xml:space="preserve">compétences minimales </w:t>
      </w:r>
      <w:r w:rsidR="00051DA4">
        <w:rPr>
          <w:rFonts w:ascii="Arial" w:hAnsi="Arial" w:cs="Arial"/>
          <w:b/>
        </w:rPr>
        <w:t>à faire acquérir</w:t>
      </w:r>
      <w:r w:rsidRPr="0040078C">
        <w:rPr>
          <w:rFonts w:ascii="Arial" w:hAnsi="Arial" w:cs="Arial"/>
          <w:b/>
        </w:rPr>
        <w:t xml:space="preserve"> à de futurs apiculteurs dans le cadre d’un cours d’apiculture de base.</w:t>
      </w:r>
      <w:r w:rsidRPr="0040078C">
        <w:rPr>
          <w:rFonts w:ascii="Arial" w:hAnsi="Arial" w:cs="Arial"/>
        </w:rPr>
        <w:t xml:space="preserve"> </w:t>
      </w:r>
    </w:p>
    <w:p w14:paraId="69883346" w14:textId="77777777" w:rsidR="004B3BF7" w:rsidRPr="0040078C" w:rsidRDefault="004B3BF7" w:rsidP="004B3BF7">
      <w:pPr>
        <w:tabs>
          <w:tab w:val="left" w:pos="2587"/>
        </w:tabs>
        <w:jc w:val="both"/>
        <w:rPr>
          <w:rFonts w:ascii="Arial" w:hAnsi="Arial" w:cs="Arial"/>
        </w:rPr>
      </w:pPr>
    </w:p>
    <w:p w14:paraId="2923F1FA" w14:textId="77777777"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14:paraId="6306CCB9" w14:textId="77777777" w:rsidR="004B3BF7" w:rsidRPr="0040078C" w:rsidRDefault="004B3BF7" w:rsidP="004B3BF7">
      <w:pPr>
        <w:tabs>
          <w:tab w:val="left" w:pos="2587"/>
        </w:tabs>
        <w:jc w:val="both"/>
        <w:rPr>
          <w:rFonts w:ascii="Arial" w:hAnsi="Arial" w:cs="Arial"/>
        </w:rPr>
      </w:pPr>
    </w:p>
    <w:p w14:paraId="16E8CB4C"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14:paraId="7BCBE046" w14:textId="77777777" w:rsidR="004B3BF7" w:rsidRPr="0040078C" w:rsidRDefault="004B3BF7" w:rsidP="004B3BF7">
      <w:pPr>
        <w:tabs>
          <w:tab w:val="left" w:pos="2587"/>
        </w:tabs>
        <w:jc w:val="both"/>
        <w:rPr>
          <w:rFonts w:ascii="Arial" w:hAnsi="Arial" w:cs="Arial"/>
        </w:rPr>
      </w:pPr>
    </w:p>
    <w:p w14:paraId="5767CA13" w14:textId="77777777" w:rsidR="004B3BF7"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14:paraId="43C0236D" w14:textId="77777777" w:rsidR="002B3878" w:rsidRDefault="002B3878" w:rsidP="004B3BF7">
      <w:pPr>
        <w:tabs>
          <w:tab w:val="left" w:pos="2587"/>
          <w:tab w:val="center" w:pos="4533"/>
          <w:tab w:val="left" w:pos="8107"/>
        </w:tabs>
        <w:jc w:val="both"/>
        <w:rPr>
          <w:rFonts w:ascii="Arial" w:hAnsi="Arial" w:cs="Arial"/>
        </w:rPr>
      </w:pPr>
    </w:p>
    <w:p w14:paraId="3D1BF559" w14:textId="77777777" w:rsidR="002B3878" w:rsidRDefault="002B3878" w:rsidP="004B3BF7">
      <w:pPr>
        <w:tabs>
          <w:tab w:val="left" w:pos="2587"/>
          <w:tab w:val="center" w:pos="4533"/>
          <w:tab w:val="left" w:pos="8107"/>
        </w:tabs>
        <w:jc w:val="both"/>
        <w:rPr>
          <w:rFonts w:ascii="Arial" w:hAnsi="Arial" w:cs="Arial"/>
        </w:rPr>
      </w:pPr>
      <w:r>
        <w:rPr>
          <w:rFonts w:ascii="Arial" w:hAnsi="Arial" w:cs="Arial"/>
        </w:rPr>
        <w:t>Chacune de ces catégories doit être traitée dans tout programme</w:t>
      </w:r>
      <w:r w:rsidR="00906A06">
        <w:rPr>
          <w:rFonts w:ascii="Arial" w:hAnsi="Arial" w:cs="Arial"/>
        </w:rPr>
        <w:t xml:space="preserve"> de cours</w:t>
      </w:r>
      <w:r>
        <w:rPr>
          <w:rFonts w:ascii="Arial" w:hAnsi="Arial" w:cs="Arial"/>
        </w:rPr>
        <w:t>, de manière cohérente et la plus complète possible.</w:t>
      </w:r>
    </w:p>
    <w:p w14:paraId="74A02E9F" w14:textId="77777777" w:rsidR="00F24777" w:rsidRDefault="00F24777" w:rsidP="004B3BF7">
      <w:pPr>
        <w:tabs>
          <w:tab w:val="left" w:pos="2587"/>
          <w:tab w:val="center" w:pos="4533"/>
          <w:tab w:val="left" w:pos="8107"/>
        </w:tabs>
        <w:jc w:val="both"/>
        <w:rPr>
          <w:rFonts w:ascii="Arial" w:hAnsi="Arial" w:cs="Arial"/>
        </w:rPr>
      </w:pPr>
    </w:p>
    <w:p w14:paraId="40297B0E" w14:textId="77777777" w:rsidR="004B3BF7" w:rsidRPr="0040078C" w:rsidRDefault="004B3BF7" w:rsidP="00F24777">
      <w:pPr>
        <w:tabs>
          <w:tab w:val="left" w:pos="2587"/>
          <w:tab w:val="center" w:pos="4533"/>
          <w:tab w:val="left" w:pos="8107"/>
        </w:tabs>
        <w:jc w:val="both"/>
        <w:rPr>
          <w:rFonts w:ascii="Arial" w:hAnsi="Arial" w:cs="Arial"/>
        </w:rPr>
      </w:pPr>
    </w:p>
    <w:p w14:paraId="12629424" w14:textId="77777777" w:rsidR="00F24777" w:rsidRDefault="00E35A5F" w:rsidP="004B3BF7">
      <w:pPr>
        <w:tabs>
          <w:tab w:val="left" w:pos="2587"/>
        </w:tabs>
        <w:jc w:val="center"/>
        <w:rPr>
          <w:rFonts w:ascii="Arial" w:hAnsi="Arial" w:cs="Arial"/>
        </w:rPr>
      </w:pPr>
      <w:r w:rsidRPr="0040078C">
        <w:rPr>
          <w:rFonts w:ascii="Arial" w:hAnsi="Arial" w:cs="Arial"/>
          <w:noProof/>
          <w:lang w:val="fr-BE" w:eastAsia="fr-BE"/>
        </w:rPr>
        <w:drawing>
          <wp:inline distT="0" distB="0" distL="0" distR="0" wp14:anchorId="1E47A571" wp14:editId="3DA2A908">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9"/>
                    <a:srcRect/>
                    <a:stretch>
                      <a:fillRect/>
                    </a:stretch>
                  </pic:blipFill>
                  <pic:spPr bwMode="auto">
                    <a:xfrm>
                      <a:off x="0" y="0"/>
                      <a:ext cx="5753100" cy="3975100"/>
                    </a:xfrm>
                    <a:prstGeom prst="rect">
                      <a:avLst/>
                    </a:prstGeom>
                    <a:noFill/>
                    <a:ln w="9525">
                      <a:noFill/>
                      <a:miter lim="800000"/>
                      <a:headEnd/>
                      <a:tailEnd/>
                    </a:ln>
                  </pic:spPr>
                </pic:pic>
              </a:graphicData>
            </a:graphic>
          </wp:inline>
        </w:drawing>
      </w:r>
    </w:p>
    <w:p w14:paraId="6AD9EA90" w14:textId="77777777"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Programme</w:t>
      </w:r>
    </w:p>
    <w:p w14:paraId="45088D13" w14:textId="77777777" w:rsidR="009104D0" w:rsidRPr="0040078C" w:rsidRDefault="009104D0" w:rsidP="004B3BF7">
      <w:pPr>
        <w:tabs>
          <w:tab w:val="left" w:pos="2587"/>
        </w:tabs>
        <w:jc w:val="center"/>
        <w:rPr>
          <w:rFonts w:ascii="Arial" w:hAnsi="Arial" w:cs="Arial"/>
          <w:b/>
          <w:sz w:val="40"/>
        </w:rPr>
      </w:pPr>
    </w:p>
    <w:p w14:paraId="7418E7FE" w14:textId="77777777"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14:paraId="7A88F029" w14:textId="77777777" w:rsidR="004B3BF7" w:rsidRPr="0040078C" w:rsidRDefault="004B3BF7" w:rsidP="004B3BF7">
      <w:pPr>
        <w:tabs>
          <w:tab w:val="left" w:pos="2587"/>
        </w:tabs>
        <w:jc w:val="both"/>
        <w:rPr>
          <w:rFonts w:ascii="Arial" w:hAnsi="Arial" w:cs="Arial"/>
        </w:rPr>
      </w:pPr>
    </w:p>
    <w:p w14:paraId="72723C85" w14:textId="77777777"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14:anchorId="243B6E9A" wp14:editId="170EC37E">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410200"/>
                    </a:xfrm>
                    <a:prstGeom prst="rect">
                      <a:avLst/>
                    </a:prstGeom>
                  </pic:spPr>
                </pic:pic>
              </a:graphicData>
            </a:graphic>
          </wp:inline>
        </w:drawing>
      </w:r>
    </w:p>
    <w:p w14:paraId="23889C40" w14:textId="77777777" w:rsidR="004B3BF7" w:rsidRPr="0040078C" w:rsidRDefault="004B3BF7" w:rsidP="004B3BF7">
      <w:pPr>
        <w:tabs>
          <w:tab w:val="left" w:pos="2587"/>
        </w:tabs>
        <w:rPr>
          <w:rFonts w:ascii="Arial" w:hAnsi="Arial" w:cs="Arial"/>
        </w:rPr>
      </w:pPr>
    </w:p>
    <w:p w14:paraId="4ADF064F" w14:textId="77777777" w:rsidR="004B3BF7" w:rsidRPr="0040078C" w:rsidRDefault="004B3BF7" w:rsidP="004B3BF7">
      <w:pPr>
        <w:tabs>
          <w:tab w:val="left" w:pos="2587"/>
        </w:tabs>
        <w:rPr>
          <w:rFonts w:ascii="Arial" w:hAnsi="Arial" w:cs="Arial"/>
        </w:rPr>
      </w:pPr>
    </w:p>
    <w:p w14:paraId="6901F457" w14:textId="77777777" w:rsidR="00F24777" w:rsidRPr="0040078C" w:rsidRDefault="00F24777" w:rsidP="00906A06">
      <w:pPr>
        <w:tabs>
          <w:tab w:val="left" w:pos="2587"/>
          <w:tab w:val="center" w:pos="4533"/>
          <w:tab w:val="left" w:pos="8107"/>
        </w:tabs>
        <w:spacing w:after="120"/>
        <w:jc w:val="both"/>
        <w:rPr>
          <w:rFonts w:ascii="Arial" w:hAnsi="Arial" w:cs="Arial"/>
        </w:rPr>
      </w:pPr>
      <w:r>
        <w:rPr>
          <w:rFonts w:ascii="Arial" w:hAnsi="Arial" w:cs="Arial"/>
        </w:rPr>
        <w:t>Pour rappel, l</w:t>
      </w:r>
      <w:r w:rsidRPr="00F24777">
        <w:rPr>
          <w:rFonts w:ascii="Arial" w:hAnsi="Arial" w:cs="Arial"/>
        </w:rPr>
        <w:t>a Région</w:t>
      </w:r>
      <w:r>
        <w:rPr>
          <w:rFonts w:ascii="Arial" w:hAnsi="Arial" w:cs="Arial"/>
        </w:rPr>
        <w:t xml:space="preserve"> wallonne</w:t>
      </w:r>
      <w:r w:rsidRPr="00F24777">
        <w:rPr>
          <w:rFonts w:ascii="Arial" w:hAnsi="Arial" w:cs="Arial"/>
        </w:rPr>
        <w:t xml:space="preserve"> souhaite, via la formation en apiculture et en particulier les cours de base, développer une apiculture responsable (implantation et gestion citoyenne des ruchers, </w:t>
      </w:r>
      <w:r w:rsidRPr="00906A06">
        <w:rPr>
          <w:rFonts w:ascii="Arial" w:hAnsi="Arial" w:cs="Arial"/>
          <w:b/>
        </w:rPr>
        <w:t>qualité des produits</w:t>
      </w:r>
      <w:r w:rsidRPr="00F24777">
        <w:rPr>
          <w:rFonts w:ascii="Arial" w:hAnsi="Arial" w:cs="Arial"/>
        </w:rPr>
        <w:t>), crédible (hobbyistes au sens noble du terme), moderne (à la pointe des connaissances et techniques disponibles), durable (</w:t>
      </w:r>
      <w:r w:rsidRPr="00906A06">
        <w:rPr>
          <w:rFonts w:ascii="Arial" w:hAnsi="Arial" w:cs="Arial"/>
          <w:b/>
        </w:rPr>
        <w:t>gestion sanitaire</w:t>
      </w:r>
      <w:r w:rsidRPr="00F24777">
        <w:rPr>
          <w:rFonts w:ascii="Arial" w:hAnsi="Arial" w:cs="Arial"/>
        </w:rPr>
        <w:t xml:space="preserve">, </w:t>
      </w:r>
      <w:r w:rsidRPr="00906A06">
        <w:rPr>
          <w:rFonts w:ascii="Arial" w:hAnsi="Arial" w:cs="Arial"/>
          <w:b/>
        </w:rPr>
        <w:t>renouvellement du cheptel</w:t>
      </w:r>
      <w:r w:rsidRPr="00F24777">
        <w:rPr>
          <w:rFonts w:ascii="Arial" w:hAnsi="Arial" w:cs="Arial"/>
        </w:rPr>
        <w:t>, optimisation des apports écosystémiques et sociétaux), pour une partie professionnelle (visée économique).</w:t>
      </w:r>
      <w:r>
        <w:rPr>
          <w:rFonts w:ascii="Arial" w:hAnsi="Arial" w:cs="Arial"/>
        </w:rPr>
        <w:t xml:space="preserve"> Les catégories </w:t>
      </w:r>
      <w:r w:rsidR="00906A06">
        <w:rPr>
          <w:rFonts w:ascii="Arial" w:hAnsi="Arial" w:cs="Arial"/>
        </w:rPr>
        <w:t>« </w:t>
      </w:r>
      <w:r>
        <w:rPr>
          <w:rFonts w:ascii="Arial" w:hAnsi="Arial" w:cs="Arial"/>
        </w:rPr>
        <w:t>E</w:t>
      </w:r>
      <w:r w:rsidR="00906A06">
        <w:rPr>
          <w:rFonts w:ascii="Arial" w:hAnsi="Arial" w:cs="Arial"/>
        </w:rPr>
        <w:t xml:space="preserve"> - </w:t>
      </w:r>
      <w:r>
        <w:rPr>
          <w:rFonts w:ascii="Arial" w:hAnsi="Arial" w:cs="Arial"/>
        </w:rPr>
        <w:t>Elevage</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F</w:t>
      </w:r>
      <w:r w:rsidR="00906A06">
        <w:rPr>
          <w:rFonts w:ascii="Arial" w:hAnsi="Arial" w:cs="Arial"/>
        </w:rPr>
        <w:t xml:space="preserve"> </w:t>
      </w:r>
      <w:r>
        <w:rPr>
          <w:rFonts w:ascii="Arial" w:hAnsi="Arial" w:cs="Arial"/>
        </w:rPr>
        <w:t>-</w:t>
      </w:r>
      <w:r w:rsidR="00906A06" w:rsidRPr="00906A06">
        <w:rPr>
          <w:rFonts w:ascii="Arial" w:hAnsi="Arial" w:cs="Arial"/>
        </w:rPr>
        <w:t xml:space="preserve"> Prédateurs, parasites, pathologies et problèmes sanitaires</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 xml:space="preserve">G </w:t>
      </w:r>
      <w:r w:rsidR="00906A06">
        <w:rPr>
          <w:rFonts w:ascii="Arial" w:hAnsi="Arial" w:cs="Arial"/>
        </w:rPr>
        <w:t xml:space="preserve">- </w:t>
      </w:r>
      <w:r w:rsidR="00906A06" w:rsidRPr="00906A06">
        <w:rPr>
          <w:rFonts w:ascii="Arial" w:hAnsi="Arial" w:cs="Arial"/>
        </w:rPr>
        <w:t>Hygiène, prophylaxie et traitements</w:t>
      </w:r>
      <w:r w:rsidR="00906A06">
        <w:rPr>
          <w:rFonts w:ascii="Arial" w:hAnsi="Arial" w:cs="Arial"/>
        </w:rPr>
        <w:t xml:space="preserve"> » </w:t>
      </w:r>
      <w:r>
        <w:rPr>
          <w:rFonts w:ascii="Arial" w:hAnsi="Arial" w:cs="Arial"/>
        </w:rPr>
        <w:t xml:space="preserve">et </w:t>
      </w:r>
      <w:r w:rsidR="00906A06">
        <w:rPr>
          <w:rFonts w:ascii="Arial" w:hAnsi="Arial" w:cs="Arial"/>
        </w:rPr>
        <w:t>« </w:t>
      </w:r>
      <w:r>
        <w:rPr>
          <w:rFonts w:ascii="Arial" w:hAnsi="Arial" w:cs="Arial"/>
        </w:rPr>
        <w:t xml:space="preserve">H </w:t>
      </w:r>
      <w:r w:rsidR="00906A06">
        <w:rPr>
          <w:rFonts w:ascii="Arial" w:hAnsi="Arial" w:cs="Arial"/>
        </w:rPr>
        <w:t xml:space="preserve">- </w:t>
      </w:r>
      <w:r w:rsidR="00906A06" w:rsidRPr="00906A06">
        <w:rPr>
          <w:rFonts w:ascii="Arial" w:hAnsi="Arial" w:cs="Arial"/>
        </w:rPr>
        <w:t>Produits, récolte et miellerie</w:t>
      </w:r>
      <w:r w:rsidR="00906A06">
        <w:rPr>
          <w:rFonts w:ascii="Arial" w:hAnsi="Arial" w:cs="Arial"/>
        </w:rPr>
        <w:t xml:space="preserve"> » </w:t>
      </w:r>
      <w:r>
        <w:rPr>
          <w:rFonts w:ascii="Arial" w:hAnsi="Arial" w:cs="Arial"/>
        </w:rPr>
        <w:t xml:space="preserve">revêtent donc une </w:t>
      </w:r>
      <w:r w:rsidRPr="00906A06">
        <w:rPr>
          <w:rFonts w:ascii="Arial" w:hAnsi="Arial" w:cs="Arial"/>
          <w:b/>
        </w:rPr>
        <w:t>importance particulière</w:t>
      </w:r>
      <w:r>
        <w:rPr>
          <w:rFonts w:ascii="Arial" w:hAnsi="Arial" w:cs="Arial"/>
        </w:rPr>
        <w:t xml:space="preserve"> et doivent être traitées avec le plus grand soin</w:t>
      </w:r>
      <w:r w:rsidR="00906A06">
        <w:rPr>
          <w:rFonts w:ascii="Arial" w:hAnsi="Arial" w:cs="Arial"/>
        </w:rPr>
        <w:t xml:space="preserve"> par les porteurs de projets de formation.</w:t>
      </w:r>
    </w:p>
    <w:p w14:paraId="0B07A02D"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lastRenderedPageBreak/>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E988769"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7C8F8F4C" w14:textId="4A098C5D" w:rsidR="00906A06" w:rsidRPr="00906A06" w:rsidRDefault="00906A06" w:rsidP="00906A06">
      <w:pPr>
        <w:tabs>
          <w:tab w:val="left" w:pos="2587"/>
          <w:tab w:val="center" w:pos="4533"/>
          <w:tab w:val="left" w:pos="810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B57D65">
        <w:rPr>
          <w:rFonts w:ascii="Arial" w:hAnsi="Arial" w:cs="Arial"/>
        </w:rPr>
        <w:t>2</w:t>
      </w:r>
      <w:r w:rsidR="00355BA6">
        <w:rPr>
          <w:rFonts w:ascii="Arial" w:hAnsi="Arial" w:cs="Arial"/>
        </w:rPr>
        <w:t>4</w:t>
      </w:r>
      <w:r w:rsidRPr="00906A06">
        <w:rPr>
          <w:rFonts w:ascii="Arial" w:hAnsi="Arial" w:cs="Arial"/>
        </w:rPr>
        <w:t>_Programme de cours_X.xlsx »</w:t>
      </w:r>
      <w:r>
        <w:rPr>
          <w:rFonts w:ascii="Arial" w:hAnsi="Arial" w:cs="Arial"/>
        </w:rPr>
        <w:t xml:space="preserve"> figurant dans les documents de l’appel à projets 20</w:t>
      </w:r>
      <w:r w:rsidR="00B57D65">
        <w:rPr>
          <w:rFonts w:ascii="Arial" w:hAnsi="Arial" w:cs="Arial"/>
        </w:rPr>
        <w:t>2</w:t>
      </w:r>
      <w:r w:rsidR="00355BA6">
        <w:rPr>
          <w:rFonts w:ascii="Arial" w:hAnsi="Arial" w:cs="Arial"/>
        </w:rPr>
        <w:t>4</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2A7953BE" w14:textId="14C4BA81" w:rsidR="009104D0" w:rsidRPr="0040078C" w:rsidRDefault="00906A06" w:rsidP="00906A06">
      <w:pPr>
        <w:tabs>
          <w:tab w:val="left" w:pos="2587"/>
        </w:tabs>
        <w:spacing w:after="120"/>
        <w:jc w:val="both"/>
        <w:rPr>
          <w:rFonts w:ascii="Arial" w:hAnsi="Arial" w:cs="Arial"/>
        </w:rPr>
      </w:pPr>
      <w:r>
        <w:rPr>
          <w:rFonts w:ascii="Arial" w:hAnsi="Arial" w:cs="Arial"/>
        </w:rPr>
        <w:t>Enfin, r</w:t>
      </w:r>
      <w:r w:rsidR="004B3BF7" w:rsidRPr="0040078C">
        <w:rPr>
          <w:rFonts w:ascii="Arial" w:hAnsi="Arial" w:cs="Arial"/>
        </w:rPr>
        <w:t xml:space="preserve">ien n’interdit d’inclure dans un programme de cours des compétences non reprises dans ces compétences de base. Ce </w:t>
      </w:r>
      <w:r w:rsidR="00766076" w:rsidRPr="0040078C">
        <w:rPr>
          <w:rFonts w:ascii="Arial" w:hAnsi="Arial" w:cs="Arial"/>
        </w:rPr>
        <w:t>seraient</w:t>
      </w:r>
      <w:r w:rsidR="004B3BF7" w:rsidRPr="0040078C">
        <w:rPr>
          <w:rFonts w:ascii="Arial" w:hAnsi="Arial" w:cs="Arial"/>
        </w:rPr>
        <w:t xml:space="preserve"> alors des compétences placées en dehors du noyau « notions fondamentales ».</w:t>
      </w:r>
    </w:p>
    <w:p w14:paraId="0B8E60B1" w14:textId="77777777" w:rsidR="004B3BF7" w:rsidRPr="0040078C" w:rsidRDefault="009104D0" w:rsidP="00906A06">
      <w:pPr>
        <w:tabs>
          <w:tab w:val="left" w:pos="2587"/>
        </w:tabs>
        <w:spacing w:after="120"/>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14:paraId="70201068" w14:textId="77777777" w:rsidR="009104D0" w:rsidRPr="0040078C" w:rsidRDefault="009104D0" w:rsidP="009104D0">
      <w:pPr>
        <w:tabs>
          <w:tab w:val="left" w:pos="2587"/>
        </w:tabs>
        <w:jc w:val="center"/>
        <w:rPr>
          <w:rFonts w:ascii="Arial" w:hAnsi="Arial" w:cs="Arial"/>
          <w:sz w:val="40"/>
          <w:szCs w:val="40"/>
        </w:rPr>
      </w:pPr>
    </w:p>
    <w:p w14:paraId="19226922" w14:textId="77777777" w:rsidR="002B3878" w:rsidRDefault="004B3BF7" w:rsidP="002B3878">
      <w:pPr>
        <w:tabs>
          <w:tab w:val="left" w:pos="2587"/>
        </w:tabs>
        <w:spacing w:after="120"/>
        <w:jc w:val="both"/>
        <w:rPr>
          <w:rFonts w:ascii="Arial" w:hAnsi="Arial" w:cs="Arial"/>
        </w:rPr>
      </w:pPr>
      <w:r w:rsidRPr="0040078C">
        <w:rPr>
          <w:rFonts w:ascii="Arial" w:hAnsi="Arial" w:cs="Arial"/>
        </w:rPr>
        <w:t>Certaines activités comme les ateliers (partitions, cire, boîte à cadres) n’ont pas été reprises dans la liste des compétences puisqu’il ne s’agit pas de compétences mais de</w:t>
      </w:r>
      <w:r w:rsidR="002B3878">
        <w:rPr>
          <w:rFonts w:ascii="Arial" w:hAnsi="Arial" w:cs="Arial"/>
        </w:rPr>
        <w:t xml:space="preserve"> mise en œuvre de savoir-faire.</w:t>
      </w:r>
    </w:p>
    <w:p w14:paraId="582800DC" w14:textId="79982E6C" w:rsidR="002B3878" w:rsidRDefault="004B3BF7" w:rsidP="002B3878">
      <w:pPr>
        <w:tabs>
          <w:tab w:val="left" w:pos="2587"/>
        </w:tabs>
        <w:spacing w:after="120"/>
        <w:jc w:val="both"/>
        <w:rPr>
          <w:rFonts w:ascii="Arial" w:hAnsi="Arial" w:cs="Arial"/>
        </w:rPr>
      </w:pPr>
      <w:r w:rsidRPr="0040078C">
        <w:rPr>
          <w:rFonts w:ascii="Arial" w:hAnsi="Arial" w:cs="Arial"/>
        </w:rPr>
        <w:t>Certaines techniques n’ont pas été non plus intégrées pour les mêmes raisons (« leurres de Nasanov », « </w:t>
      </w:r>
      <w:r w:rsidR="00273914">
        <w:rPr>
          <w:rFonts w:ascii="Arial" w:hAnsi="Arial" w:cs="Arial"/>
        </w:rPr>
        <w:t>B</w:t>
      </w:r>
      <w:r w:rsidRPr="0040078C">
        <w:rPr>
          <w:rFonts w:ascii="Arial" w:hAnsi="Arial" w:cs="Arial"/>
        </w:rPr>
        <w:t>ee Boost », « cadre témoin ») : il ne s’agit pas de compétences. On peut toutefois sans problème les incl</w:t>
      </w:r>
      <w:r w:rsidR="002B3878">
        <w:rPr>
          <w:rFonts w:ascii="Arial" w:hAnsi="Arial" w:cs="Arial"/>
        </w:rPr>
        <w:t>ure dans un programme de cours.</w:t>
      </w:r>
    </w:p>
    <w:p w14:paraId="11B5EB04" w14:textId="77777777" w:rsidR="002B3878" w:rsidRDefault="004F02BF" w:rsidP="002B3878">
      <w:pPr>
        <w:tabs>
          <w:tab w:val="left" w:pos="2587"/>
        </w:tabs>
        <w:spacing w:after="120"/>
        <w:jc w:val="both"/>
        <w:rPr>
          <w:rFonts w:ascii="Arial" w:hAnsi="Arial" w:cs="Arial"/>
        </w:rPr>
      </w:pPr>
      <w:r w:rsidRPr="0040078C">
        <w:rPr>
          <w:rFonts w:ascii="Arial" w:hAnsi="Arial" w:cs="Arial"/>
        </w:rPr>
        <w:t xml:space="preserve">Un point « contexte » </w:t>
      </w:r>
      <w:r w:rsidR="002B3878">
        <w:rPr>
          <w:rFonts w:ascii="Arial" w:hAnsi="Arial" w:cs="Arial"/>
        </w:rPr>
        <w:t>figure dans le référentiel</w:t>
      </w:r>
      <w:r w:rsidRPr="0040078C">
        <w:rPr>
          <w:rFonts w:ascii="Arial" w:hAnsi="Arial" w:cs="Arial"/>
        </w:rPr>
        <w:t> ; les thèmes qui y apparaissent relève</w:t>
      </w:r>
      <w:r w:rsidR="000C435B" w:rsidRPr="0040078C">
        <w:rPr>
          <w:rFonts w:ascii="Arial" w:hAnsi="Arial" w:cs="Arial"/>
        </w:rPr>
        <w:t>nt</w:t>
      </w:r>
      <w:r w:rsidRPr="0040078C">
        <w:rPr>
          <w:rFonts w:ascii="Arial" w:hAnsi="Arial" w:cs="Arial"/>
        </w:rPr>
        <w:t xml:space="preserve"> d’une information générale, voire de la </w:t>
      </w:r>
      <w:r w:rsidR="004B3BF7" w:rsidRPr="0040078C">
        <w:rPr>
          <w:rFonts w:ascii="Arial" w:hAnsi="Arial" w:cs="Arial"/>
        </w:rPr>
        <w:t xml:space="preserve">culture générale </w:t>
      </w:r>
      <w:r w:rsidRPr="0040078C">
        <w:rPr>
          <w:rFonts w:ascii="Arial" w:hAnsi="Arial" w:cs="Arial"/>
        </w:rPr>
        <w:t>(par ex. : « perspectives socio-économiques et historiques de l’apiculture ») ; elle</w:t>
      </w:r>
      <w:r w:rsidR="000C435B" w:rsidRPr="0040078C">
        <w:rPr>
          <w:rFonts w:ascii="Arial" w:hAnsi="Arial" w:cs="Arial"/>
        </w:rPr>
        <w:t>s</w:t>
      </w:r>
      <w:r w:rsidRPr="0040078C">
        <w:rPr>
          <w:rFonts w:ascii="Arial" w:hAnsi="Arial" w:cs="Arial"/>
        </w:rPr>
        <w:t xml:space="preserve"> doivent cependant être abordées, même si leur développement</w:t>
      </w:r>
      <w:r w:rsidR="004B3BF7" w:rsidRPr="0040078C">
        <w:rPr>
          <w:rFonts w:ascii="Arial" w:hAnsi="Arial" w:cs="Arial"/>
        </w:rPr>
        <w:t xml:space="preserve"> a toute sa place dans le cadre de conférences ap</w:t>
      </w:r>
      <w:r w:rsidR="002B3878">
        <w:rPr>
          <w:rFonts w:ascii="Arial" w:hAnsi="Arial" w:cs="Arial"/>
        </w:rPr>
        <w:t>icoles données par une section.</w:t>
      </w:r>
    </w:p>
    <w:p w14:paraId="0B05ABEF" w14:textId="77777777" w:rsidR="002B3878" w:rsidRDefault="000C435B" w:rsidP="002B3878">
      <w:pPr>
        <w:tabs>
          <w:tab w:val="left" w:pos="2587"/>
        </w:tabs>
        <w:spacing w:after="120"/>
        <w:jc w:val="both"/>
        <w:rPr>
          <w:rFonts w:ascii="Arial" w:hAnsi="Arial" w:cs="Arial"/>
        </w:rPr>
      </w:pPr>
      <w:r w:rsidRPr="0040078C">
        <w:rPr>
          <w:rFonts w:ascii="Arial" w:hAnsi="Arial" w:cs="Arial"/>
        </w:rPr>
        <w:t>De bonnes connaissances de base en élevage sont nécessaires pour envisager une apiculture moderne ; cette matière doit donc être traitée à part entière, tout en n’excluant pas qu’elle fasse l’objet, en plus, d’un cours de spécialisation.</w:t>
      </w:r>
      <w:r w:rsidR="002B3878">
        <w:rPr>
          <w:rFonts w:ascii="Arial" w:hAnsi="Arial" w:cs="Arial"/>
        </w:rPr>
        <w:t xml:space="preserve"> Des notions pointues comme le </w:t>
      </w:r>
      <w:r w:rsidR="002B3878" w:rsidRPr="002B3878">
        <w:rPr>
          <w:rFonts w:ascii="Arial" w:hAnsi="Arial" w:cs="Arial"/>
          <w:i/>
        </w:rPr>
        <w:t>picking</w:t>
      </w:r>
      <w:r w:rsidR="002B3878">
        <w:rPr>
          <w:rFonts w:ascii="Arial" w:hAnsi="Arial" w:cs="Arial"/>
        </w:rPr>
        <w:t xml:space="preserve"> se doivent d’être abordées, avec pour objectif d’attiser la curiosité des élèves et de les inciter à aller plus loin, par exemple en s’inscrivant ultérieurement à un cours de spécialisation.</w:t>
      </w:r>
    </w:p>
    <w:p w14:paraId="73A19B21" w14:textId="77777777" w:rsidR="002B3878" w:rsidRDefault="004B3BF7" w:rsidP="002B3878">
      <w:pPr>
        <w:tabs>
          <w:tab w:val="left" w:pos="2587"/>
        </w:tabs>
        <w:spacing w:after="120"/>
        <w:jc w:val="both"/>
        <w:rPr>
          <w:rFonts w:ascii="Arial" w:hAnsi="Arial" w:cs="Arial"/>
        </w:rPr>
      </w:pPr>
      <w:r w:rsidRPr="0040078C">
        <w:rPr>
          <w:rFonts w:ascii="Arial" w:hAnsi="Arial" w:cs="Arial"/>
        </w:rPr>
        <w:t>Quant à « la transhumance », c’est une pratique apicole particulière dont on peut avoir connaissance sans en connaître à fond les principes dans un cours de base.</w:t>
      </w:r>
    </w:p>
    <w:p w14:paraId="19C940BE" w14:textId="77777777" w:rsidR="002B3878" w:rsidRDefault="002B3878" w:rsidP="002B3878">
      <w:pPr>
        <w:tabs>
          <w:tab w:val="left" w:pos="2587"/>
        </w:tabs>
        <w:spacing w:after="120"/>
        <w:jc w:val="both"/>
        <w:rPr>
          <w:rFonts w:ascii="Arial" w:hAnsi="Arial" w:cs="Arial"/>
        </w:rPr>
      </w:pPr>
      <w:r>
        <w:rPr>
          <w:rFonts w:ascii="Arial" w:hAnsi="Arial" w:cs="Arial"/>
        </w:rPr>
        <w:t>Enfin, c</w:t>
      </w:r>
      <w:r w:rsidR="004B3BF7" w:rsidRPr="0040078C">
        <w:rPr>
          <w:rFonts w:ascii="Arial" w:hAnsi="Arial" w:cs="Arial"/>
        </w:rPr>
        <w:t>ertaines suggestions vont de soi comme par exemple « réaliser une manutention ergonomique des ruches » et « vocabulaire et terminologie apicole » qui se rencontrent tous azimuts.</w:t>
      </w:r>
    </w:p>
    <w:p w14:paraId="58C58753" w14:textId="77777777" w:rsidR="004B3BF7" w:rsidRPr="002B3878" w:rsidRDefault="004B3BF7" w:rsidP="002B3878">
      <w:pPr>
        <w:tabs>
          <w:tab w:val="left" w:pos="2587"/>
        </w:tabs>
        <w:spacing w:after="120"/>
        <w:jc w:val="both"/>
        <w:rPr>
          <w:rFonts w:ascii="Arial" w:hAnsi="Arial" w:cs="Arial"/>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14:paraId="2CE54DE0" w14:textId="77777777" w:rsidR="004B3BF7" w:rsidRPr="0040078C" w:rsidRDefault="004B3BF7" w:rsidP="004B3BF7">
      <w:pPr>
        <w:tabs>
          <w:tab w:val="left" w:pos="2587"/>
        </w:tabs>
        <w:rPr>
          <w:rFonts w:ascii="Arial" w:hAnsi="Arial" w:cs="Arial"/>
        </w:rPr>
      </w:pPr>
    </w:p>
    <w:p w14:paraId="73E9523A" w14:textId="77777777" w:rsidR="004B3BF7" w:rsidRPr="0040078C" w:rsidRDefault="004B3BF7" w:rsidP="004B3BF7">
      <w:pPr>
        <w:tabs>
          <w:tab w:val="left" w:pos="2587"/>
        </w:tabs>
        <w:rPr>
          <w:rFonts w:ascii="Arial" w:hAnsi="Arial" w:cs="Arial"/>
        </w:rPr>
      </w:pPr>
    </w:p>
    <w:p w14:paraId="590482B0" w14:textId="77777777"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14:paraId="1D169173" w14:textId="77777777" w:rsidR="004B3BF7" w:rsidRPr="0040078C" w:rsidRDefault="004B3BF7" w:rsidP="004B3BF7">
      <w:pPr>
        <w:tabs>
          <w:tab w:val="left" w:pos="2587"/>
        </w:tabs>
        <w:rPr>
          <w:rFonts w:ascii="Arial" w:hAnsi="Arial" w:cs="Arial"/>
          <w:b/>
        </w:rPr>
      </w:pPr>
    </w:p>
    <w:p w14:paraId="05D6B7C1" w14:textId="77777777" w:rsidR="000C435B" w:rsidRPr="0040078C" w:rsidRDefault="000C435B" w:rsidP="004B3BF7">
      <w:pPr>
        <w:tabs>
          <w:tab w:val="left" w:pos="2587"/>
        </w:tabs>
        <w:rPr>
          <w:rFonts w:ascii="Arial" w:hAnsi="Arial" w:cs="Arial"/>
          <w:b/>
        </w:rPr>
      </w:pPr>
    </w:p>
    <w:p w14:paraId="19542BD3" w14:textId="77777777"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14:paraId="4D2206C8" w14:textId="77777777" w:rsidR="009104D0" w:rsidRPr="0040078C" w:rsidRDefault="009104D0" w:rsidP="00CA61CF">
      <w:pPr>
        <w:tabs>
          <w:tab w:val="left" w:pos="1973"/>
          <w:tab w:val="left" w:pos="2587"/>
          <w:tab w:val="center" w:pos="4533"/>
        </w:tabs>
        <w:jc w:val="center"/>
        <w:rPr>
          <w:rFonts w:ascii="Arial" w:hAnsi="Arial" w:cs="Arial"/>
          <w:b/>
          <w:sz w:val="36"/>
        </w:rPr>
      </w:pPr>
    </w:p>
    <w:p w14:paraId="2D6B0B49"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14:paraId="7E9CC72F"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14:paraId="5F9243D8"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14:paraId="0941935C" w14:textId="77777777" w:rsidR="004B3BF7" w:rsidRPr="0040078C" w:rsidRDefault="004B3BF7" w:rsidP="004B3BF7">
      <w:pPr>
        <w:tabs>
          <w:tab w:val="left" w:pos="2587"/>
        </w:tabs>
        <w:rPr>
          <w:rFonts w:ascii="Arial" w:hAnsi="Arial" w:cs="Arial"/>
        </w:rPr>
      </w:pPr>
    </w:p>
    <w:p w14:paraId="33BED463" w14:textId="77777777" w:rsidR="000C435B" w:rsidRPr="0040078C" w:rsidRDefault="000C435B" w:rsidP="004B3BF7">
      <w:pPr>
        <w:tabs>
          <w:tab w:val="left" w:pos="2587"/>
        </w:tabs>
        <w:rPr>
          <w:rFonts w:ascii="Arial" w:hAnsi="Arial" w:cs="Arial"/>
        </w:rPr>
      </w:pPr>
    </w:p>
    <w:p w14:paraId="3AE6BAF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14:paraId="40A0AB18" w14:textId="77777777" w:rsidR="009104D0" w:rsidRPr="0040078C" w:rsidRDefault="009104D0" w:rsidP="004B3BF7">
      <w:pPr>
        <w:tabs>
          <w:tab w:val="left" w:pos="1973"/>
          <w:tab w:val="left" w:pos="2587"/>
          <w:tab w:val="center" w:pos="4533"/>
        </w:tabs>
        <w:jc w:val="center"/>
        <w:rPr>
          <w:rFonts w:ascii="Arial" w:hAnsi="Arial" w:cs="Arial"/>
          <w:b/>
          <w:sz w:val="36"/>
        </w:rPr>
      </w:pPr>
    </w:p>
    <w:p w14:paraId="6ED0851E"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14:paraId="508FC217"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14:paraId="3615BF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14:paraId="7B58C9BB"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14:paraId="18400632"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14:paraId="6B3A57F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es, glande de – Nasanov, etc.)</w:t>
      </w:r>
    </w:p>
    <w:p w14:paraId="384EB571"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14:paraId="3E9387CB"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14:paraId="3CCD451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14:paraId="29E18FF4" w14:textId="77777777" w:rsidR="008417BE" w:rsidRPr="0040078C" w:rsidRDefault="008417BE" w:rsidP="00FA0D95">
      <w:pPr>
        <w:ind w:left="1416" w:hanging="1416"/>
        <w:jc w:val="both"/>
        <w:rPr>
          <w:rFonts w:ascii="Arial" w:hAnsi="Arial" w:cs="Arial"/>
        </w:rPr>
      </w:pPr>
    </w:p>
    <w:p w14:paraId="4D5C4760"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 ;</w:t>
      </w:r>
    </w:p>
    <w:p w14:paraId="682B0F8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14:paraId="56FEBBB4" w14:textId="77777777"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14:paraId="0573BB31"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14:paraId="43E0EF43"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14:paraId="2747BA7A" w14:textId="77777777"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14:paraId="05C9ABB2" w14:textId="77777777"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14:paraId="24CC892F"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14:paraId="55B7886B" w14:textId="77777777" w:rsidR="00584C93" w:rsidRPr="0040078C" w:rsidRDefault="00584C93" w:rsidP="00FA0D95">
      <w:pPr>
        <w:ind w:left="1416" w:hanging="1416"/>
        <w:jc w:val="both"/>
        <w:rPr>
          <w:rFonts w:ascii="Arial" w:hAnsi="Arial" w:cs="Arial"/>
        </w:rPr>
      </w:pPr>
    </w:p>
    <w:p w14:paraId="7CF9617C"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14:paraId="061DD27A"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14:paraId="412052AF" w14:textId="77777777"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14:paraId="1010DE8A"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14:paraId="72361B3D"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 et les phases de développement de la colonie au cours de l’année ;</w:t>
      </w:r>
    </w:p>
    <w:p w14:paraId="20BFDB76"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14:paraId="7B5311B5" w14:textId="77777777"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14:paraId="3CDB56C6"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14:paraId="459CB3E2" w14:textId="77777777" w:rsidR="005D4517" w:rsidRPr="0040078C" w:rsidRDefault="005D4517" w:rsidP="008D56E9">
      <w:pPr>
        <w:tabs>
          <w:tab w:val="left" w:pos="2587"/>
        </w:tabs>
        <w:jc w:val="both"/>
        <w:rPr>
          <w:rFonts w:ascii="Arial" w:hAnsi="Arial" w:cs="Arial"/>
        </w:rPr>
      </w:pPr>
    </w:p>
    <w:p w14:paraId="27ADC9A8" w14:textId="77777777" w:rsidR="000C435B" w:rsidRPr="0040078C" w:rsidRDefault="000C435B" w:rsidP="008D56E9">
      <w:pPr>
        <w:tabs>
          <w:tab w:val="left" w:pos="2587"/>
        </w:tabs>
        <w:jc w:val="both"/>
        <w:rPr>
          <w:rFonts w:ascii="Arial" w:hAnsi="Arial" w:cs="Arial"/>
        </w:rPr>
      </w:pPr>
    </w:p>
    <w:p w14:paraId="511E02BA"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14:paraId="075B8B77" w14:textId="77777777" w:rsidR="009104D0" w:rsidRPr="0040078C" w:rsidRDefault="009104D0" w:rsidP="004B3BF7">
      <w:pPr>
        <w:tabs>
          <w:tab w:val="left" w:pos="1973"/>
          <w:tab w:val="left" w:pos="2587"/>
          <w:tab w:val="center" w:pos="4533"/>
        </w:tabs>
        <w:jc w:val="center"/>
        <w:rPr>
          <w:rFonts w:ascii="Arial" w:hAnsi="Arial" w:cs="Arial"/>
          <w:b/>
          <w:sz w:val="36"/>
        </w:rPr>
      </w:pPr>
    </w:p>
    <w:p w14:paraId="5E020B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14:paraId="0F787639"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14:paraId="1B5C15B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14:paraId="36BAD3D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14:paraId="385ECE2E"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14:paraId="28188F1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14:paraId="5135E056"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14:paraId="1AEC1691" w14:textId="77777777" w:rsidR="004B3BF7" w:rsidRPr="0040078C" w:rsidRDefault="004B3BF7" w:rsidP="004B3BF7">
      <w:pPr>
        <w:tabs>
          <w:tab w:val="left" w:pos="2587"/>
        </w:tabs>
        <w:jc w:val="both"/>
        <w:rPr>
          <w:rFonts w:ascii="Arial" w:hAnsi="Arial" w:cs="Arial"/>
        </w:rPr>
      </w:pPr>
    </w:p>
    <w:p w14:paraId="6E2A6B8D" w14:textId="77777777" w:rsidR="000C435B" w:rsidRPr="0040078C" w:rsidRDefault="000C435B" w:rsidP="004B3BF7">
      <w:pPr>
        <w:tabs>
          <w:tab w:val="left" w:pos="2587"/>
        </w:tabs>
        <w:jc w:val="both"/>
        <w:rPr>
          <w:rFonts w:ascii="Arial" w:hAnsi="Arial" w:cs="Arial"/>
        </w:rPr>
      </w:pPr>
    </w:p>
    <w:p w14:paraId="6C6CE6D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14:paraId="28E1F385" w14:textId="77777777" w:rsidR="000C435B" w:rsidRPr="0040078C" w:rsidRDefault="000C435B" w:rsidP="004B3BF7">
      <w:pPr>
        <w:tabs>
          <w:tab w:val="left" w:pos="1973"/>
          <w:tab w:val="left" w:pos="2587"/>
          <w:tab w:val="center" w:pos="4533"/>
        </w:tabs>
        <w:jc w:val="center"/>
        <w:rPr>
          <w:rFonts w:ascii="Arial" w:hAnsi="Arial" w:cs="Arial"/>
          <w:b/>
          <w:sz w:val="36"/>
        </w:rPr>
      </w:pPr>
    </w:p>
    <w:p w14:paraId="7F480E8D"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14:paraId="0A63443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e travail annuel en apiculture</w:t>
      </w:r>
    </w:p>
    <w:p w14:paraId="1D3DAC4F"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14:paraId="6208058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14:paraId="68C7DF2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14:paraId="56C9E63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D6-TP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14:paraId="1A90B0A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D7-TP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14:paraId="3BD5E21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14:paraId="17505E82"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14:paraId="01467141"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14:paraId="06737DCB"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14:paraId="17AD8A8C"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14:paraId="77A8EBDD" w14:textId="77777777"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D13-TP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14:paraId="266D7767"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D14-TP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14:paraId="508A68AF"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14:paraId="68DED93D" w14:textId="77777777"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14:paraId="4840E6E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14:paraId="7CE8164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14:paraId="6EAB3ECA"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14:paraId="3A94B09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D20-TP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14:paraId="754839C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14:paraId="6EDE1AE0"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D22-TP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14:paraId="59BA0693"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D23-TP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14:paraId="509B1157"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14:paraId="67F50B9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14:paraId="3EC9DF7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e</w:t>
      </w:r>
      <w:r w:rsidR="002A2615" w:rsidRPr="0040078C">
        <w:rPr>
          <w:rFonts w:ascii="Arial" w:hAnsi="Arial" w:cs="Arial"/>
        </w:rPr>
        <w:t>nrucher un essaim</w:t>
      </w:r>
    </w:p>
    <w:p w14:paraId="618FBD7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27</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14:paraId="626540A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14:paraId="616DEAC8"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D29-TP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14:paraId="50D4E9A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14:paraId="13137957" w14:textId="27ADF145"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1-P</w:t>
      </w:r>
      <w:r w:rsidR="00A30284" w:rsidRPr="0040078C">
        <w:rPr>
          <w:rFonts w:ascii="Arial" w:hAnsi="Arial" w:cs="Arial"/>
        </w:rPr>
        <w:tab/>
      </w:r>
      <w:r w:rsidR="00EE79BC" w:rsidRPr="0040078C">
        <w:rPr>
          <w:rFonts w:ascii="Arial" w:hAnsi="Arial" w:cs="Arial"/>
        </w:rPr>
        <w:t>Savoir</w:t>
      </w:r>
      <w:r w:rsidR="00766076">
        <w:rPr>
          <w:rFonts w:ascii="Arial" w:hAnsi="Arial" w:cs="Arial"/>
        </w:rPr>
        <w:t xml:space="preserve"> </w:t>
      </w:r>
      <w:r w:rsidR="00EE79BC" w:rsidRPr="0040078C">
        <w:rPr>
          <w:rFonts w:ascii="Arial" w:hAnsi="Arial" w:cs="Arial"/>
        </w:rPr>
        <w:t>f</w:t>
      </w:r>
      <w:r w:rsidR="00F12990" w:rsidRPr="0040078C">
        <w:rPr>
          <w:rFonts w:ascii="Arial" w:hAnsi="Arial" w:cs="Arial"/>
        </w:rPr>
        <w:t>aire lécher les hausses et les st</w:t>
      </w:r>
      <w:r w:rsidR="002A2615" w:rsidRPr="0040078C">
        <w:rPr>
          <w:rFonts w:ascii="Arial" w:hAnsi="Arial" w:cs="Arial"/>
        </w:rPr>
        <w:t>ocker dans de bonnes conditions</w:t>
      </w:r>
    </w:p>
    <w:p w14:paraId="6D22CCC1"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14:paraId="6B15F34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14:paraId="44222197"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14:paraId="6C6F6602"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35</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14:paraId="08A957DC" w14:textId="77777777" w:rsidR="00E309E7" w:rsidRPr="0040078C" w:rsidRDefault="00E309E7" w:rsidP="004B3BF7">
      <w:pPr>
        <w:tabs>
          <w:tab w:val="left" w:pos="2587"/>
        </w:tabs>
        <w:rPr>
          <w:rFonts w:ascii="Arial" w:hAnsi="Arial" w:cs="Arial"/>
        </w:rPr>
      </w:pPr>
    </w:p>
    <w:p w14:paraId="639C5395" w14:textId="77777777" w:rsidR="004B3BF7" w:rsidRPr="0040078C" w:rsidRDefault="004B3BF7" w:rsidP="004B3BF7">
      <w:pPr>
        <w:tabs>
          <w:tab w:val="left" w:pos="2587"/>
        </w:tabs>
        <w:rPr>
          <w:rFonts w:ascii="Arial" w:hAnsi="Arial" w:cs="Arial"/>
        </w:rPr>
      </w:pPr>
    </w:p>
    <w:p w14:paraId="7F3F71F6"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14:paraId="4003EDB8" w14:textId="77777777" w:rsidR="004B3BF7" w:rsidRPr="0040078C" w:rsidRDefault="004B3BF7" w:rsidP="004B3BF7">
      <w:pPr>
        <w:tabs>
          <w:tab w:val="left" w:pos="2587"/>
          <w:tab w:val="center" w:pos="4533"/>
          <w:tab w:val="left" w:pos="8107"/>
        </w:tabs>
        <w:rPr>
          <w:rFonts w:ascii="Arial" w:hAnsi="Arial" w:cs="Arial"/>
          <w:b/>
          <w:sz w:val="36"/>
        </w:rPr>
      </w:pPr>
    </w:p>
    <w:p w14:paraId="71C36F5A" w14:textId="77777777"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14:paraId="7193C2C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14:paraId="4CA472D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14:paraId="5BD733A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14:paraId="69E6077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14:paraId="38B9C3C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14:paraId="4998E88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14:paraId="0A1CB20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14:paraId="09E742A4" w14:textId="77777777"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14:paraId="07F43D9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14:paraId="3FEC4DB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14:paraId="676DEFE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14:paraId="7F99078B"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14:paraId="2CC35A2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14:paraId="5D66715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14:paraId="3E171B6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14:paraId="17822CFC"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780483BB"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603E8203" w14:textId="77777777"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14:paraId="590E8847" w14:textId="77777777" w:rsidR="0032163D" w:rsidRPr="0040078C" w:rsidRDefault="0032163D" w:rsidP="0032163D">
      <w:pPr>
        <w:tabs>
          <w:tab w:val="left" w:pos="2587"/>
          <w:tab w:val="center" w:pos="4533"/>
          <w:tab w:val="left" w:pos="8107"/>
        </w:tabs>
        <w:jc w:val="center"/>
        <w:rPr>
          <w:rFonts w:ascii="Arial" w:hAnsi="Arial" w:cs="Arial"/>
          <w:b/>
          <w:sz w:val="36"/>
        </w:rPr>
      </w:pPr>
    </w:p>
    <w:p w14:paraId="1D8EE7CF"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14:paraId="0E5FA5C7"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EE79BC" w:rsidRPr="0040078C">
        <w:rPr>
          <w:rFonts w:ascii="Arial" w:hAnsi="Arial" w:cs="Arial"/>
        </w:rPr>
        <w:t>Savoir d</w:t>
      </w:r>
      <w:r w:rsidR="00FA6DFE" w:rsidRPr="0040078C">
        <w:rPr>
          <w:rFonts w:ascii="Arial" w:hAnsi="Arial" w:cs="Arial"/>
        </w:rPr>
        <w:t>istinguer frelons européens et frelons asiatiqu</w:t>
      </w:r>
      <w:r w:rsidR="0093407C" w:rsidRPr="0040078C">
        <w:rPr>
          <w:rFonts w:ascii="Arial" w:hAnsi="Arial" w:cs="Arial"/>
        </w:rPr>
        <w:t>es</w:t>
      </w:r>
      <w:r w:rsidR="00051DA4">
        <w:rPr>
          <w:rFonts w:ascii="Arial" w:hAnsi="Arial" w:cs="Arial"/>
        </w:rPr>
        <w:t> ; connaître la biologie du frelon asiatique, son impact</w:t>
      </w:r>
      <w:r w:rsidR="0012610F">
        <w:rPr>
          <w:rFonts w:ascii="Arial" w:hAnsi="Arial" w:cs="Arial"/>
        </w:rPr>
        <w:t>, les moyens de détection</w:t>
      </w:r>
    </w:p>
    <w:p w14:paraId="066771E7" w14:textId="77777777"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14:paraId="49895DA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14:paraId="35DA5BA8"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14:paraId="14FB184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14:paraId="7FDED98B"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14:paraId="234C9878"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14:paraId="4C81E785"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14:paraId="2E9BAE70"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14:paraId="257FBF5A"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14:paraId="30DCB02B" w14:textId="77777777"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14:paraId="1D5F3E9C" w14:textId="77777777" w:rsidR="000C435B" w:rsidRPr="0040078C" w:rsidRDefault="000C435B" w:rsidP="009D0B91">
      <w:pPr>
        <w:tabs>
          <w:tab w:val="left" w:pos="2587"/>
        </w:tabs>
        <w:ind w:left="284" w:hanging="284"/>
        <w:jc w:val="both"/>
        <w:rPr>
          <w:rFonts w:ascii="Arial" w:hAnsi="Arial" w:cs="Arial"/>
        </w:rPr>
      </w:pPr>
    </w:p>
    <w:p w14:paraId="69F1AA1B" w14:textId="77777777" w:rsidR="000C435B" w:rsidRPr="0040078C" w:rsidRDefault="000C435B" w:rsidP="009D0B91">
      <w:pPr>
        <w:tabs>
          <w:tab w:val="left" w:pos="2587"/>
        </w:tabs>
        <w:ind w:left="284" w:hanging="284"/>
        <w:jc w:val="both"/>
        <w:rPr>
          <w:rFonts w:ascii="Arial" w:hAnsi="Arial" w:cs="Arial"/>
        </w:rPr>
      </w:pPr>
    </w:p>
    <w:p w14:paraId="7717B9ED"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14:paraId="6444BD6B" w14:textId="77777777" w:rsidR="004B3BF7" w:rsidRPr="0040078C" w:rsidRDefault="004B3BF7" w:rsidP="004B3BF7">
      <w:pPr>
        <w:tabs>
          <w:tab w:val="left" w:pos="2587"/>
          <w:tab w:val="center" w:pos="4533"/>
          <w:tab w:val="left" w:pos="8107"/>
        </w:tabs>
        <w:jc w:val="center"/>
        <w:rPr>
          <w:rFonts w:ascii="Arial" w:hAnsi="Arial" w:cs="Arial"/>
          <w:b/>
          <w:sz w:val="36"/>
        </w:rPr>
      </w:pPr>
    </w:p>
    <w:p w14:paraId="3C23A9AF"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14:paraId="3F31630F"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14:paraId="64B21109"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14:paraId="1E447744"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14:paraId="43A01BE2"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14:paraId="705A7F12"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14:paraId="5AC9CACD"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14:paraId="0A75FEA8"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r w:rsidR="00051DA4">
        <w:rPr>
          <w:rFonts w:ascii="Arial" w:hAnsi="Arial" w:cs="Arial"/>
        </w:rPr>
        <w:t xml:space="preserve"> et le frelon asiatique</w:t>
      </w:r>
    </w:p>
    <w:p w14:paraId="6BB720E3" w14:textId="77777777"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G9-P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p>
    <w:p w14:paraId="6B75849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2B2C71" w:rsidRPr="0040078C">
        <w:rPr>
          <w:rFonts w:ascii="Arial" w:hAnsi="Arial" w:cs="Arial"/>
        </w:rPr>
        <w:t>varroa</w:t>
      </w:r>
    </w:p>
    <w:p w14:paraId="166CBD3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1</w:t>
      </w:r>
      <w:r w:rsidR="00A902A2" w:rsidRPr="0040078C">
        <w:rPr>
          <w:rFonts w:ascii="Arial" w:hAnsi="Arial" w:cs="Arial"/>
        </w:rPr>
        <w:t>-T</w:t>
      </w:r>
      <w:r w:rsidR="00A902A2" w:rsidRPr="0040078C">
        <w:rPr>
          <w:rFonts w:ascii="Arial" w:hAnsi="Arial" w:cs="Arial"/>
        </w:rPr>
        <w:tab/>
      </w:r>
      <w:r w:rsidR="009D0B91" w:rsidRPr="0040078C">
        <w:rPr>
          <w:rFonts w:ascii="Arial" w:hAnsi="Arial" w:cs="Arial"/>
        </w:rPr>
        <w:t>Connaître les méthodes alter</w:t>
      </w:r>
      <w:r w:rsidR="00A902A2" w:rsidRPr="0040078C">
        <w:rPr>
          <w:rFonts w:ascii="Arial" w:hAnsi="Arial" w:cs="Arial"/>
        </w:rPr>
        <w:t>natives de lutte contre varroa</w:t>
      </w:r>
    </w:p>
    <w:p w14:paraId="64A3ECE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2</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 xml:space="preserve">Savoir </w:t>
      </w:r>
      <w:r w:rsidR="00051DA4">
        <w:rPr>
          <w:rFonts w:ascii="Arial" w:hAnsi="Arial" w:cs="Arial"/>
        </w:rPr>
        <w:t xml:space="preserve">appliquer les méthodes de lutte </w:t>
      </w:r>
      <w:r w:rsidR="00051DA4" w:rsidRPr="0040078C">
        <w:rPr>
          <w:rFonts w:ascii="Arial" w:hAnsi="Arial" w:cs="Arial"/>
        </w:rPr>
        <w:t xml:space="preserve">contre varroa </w:t>
      </w:r>
      <w:r w:rsidR="00051DA4">
        <w:rPr>
          <w:rFonts w:ascii="Arial" w:hAnsi="Arial" w:cs="Arial"/>
        </w:rPr>
        <w:t xml:space="preserve">et </w:t>
      </w:r>
      <w:r w:rsidR="006D598C" w:rsidRPr="0040078C">
        <w:rPr>
          <w:rFonts w:ascii="Arial" w:hAnsi="Arial" w:cs="Arial"/>
        </w:rPr>
        <w:t>a</w:t>
      </w:r>
      <w:r w:rsidR="009D0B91" w:rsidRPr="0040078C">
        <w:rPr>
          <w:rFonts w:ascii="Arial" w:hAnsi="Arial" w:cs="Arial"/>
        </w:rPr>
        <w:t>dministrer les produi</w:t>
      </w:r>
      <w:r w:rsidR="00A902A2" w:rsidRPr="0040078C">
        <w:rPr>
          <w:rFonts w:ascii="Arial" w:hAnsi="Arial" w:cs="Arial"/>
        </w:rPr>
        <w:t xml:space="preserve">ts de traitement </w:t>
      </w:r>
    </w:p>
    <w:p w14:paraId="7FC33DEA" w14:textId="77777777" w:rsidR="00051DA4"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3</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Etre capable de c</w:t>
      </w:r>
      <w:r w:rsidR="009D0B91" w:rsidRPr="0040078C">
        <w:rPr>
          <w:rFonts w:ascii="Arial" w:hAnsi="Arial" w:cs="Arial"/>
        </w:rPr>
        <w:t>onserver les cadres dans de bo</w:t>
      </w:r>
      <w:r w:rsidR="00A902A2" w:rsidRPr="0040078C">
        <w:rPr>
          <w:rFonts w:ascii="Arial" w:hAnsi="Arial" w:cs="Arial"/>
        </w:rPr>
        <w:t>nnes conditions (fausse teigne)</w:t>
      </w:r>
    </w:p>
    <w:p w14:paraId="002B3379" w14:textId="77777777" w:rsidR="00051DA4" w:rsidRDefault="00051DA4">
      <w:pPr>
        <w:rPr>
          <w:rFonts w:ascii="Arial" w:hAnsi="Arial" w:cs="Arial"/>
        </w:rPr>
      </w:pPr>
      <w:r>
        <w:rPr>
          <w:rFonts w:ascii="Arial" w:hAnsi="Arial" w:cs="Arial"/>
        </w:rPr>
        <w:br w:type="page"/>
      </w:r>
    </w:p>
    <w:p w14:paraId="14624702"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14:paraId="194AC4FD" w14:textId="77777777" w:rsidR="004B3BF7" w:rsidRPr="0040078C" w:rsidRDefault="004B3BF7" w:rsidP="004B3BF7">
      <w:pPr>
        <w:tabs>
          <w:tab w:val="left" w:pos="2587"/>
          <w:tab w:val="center" w:pos="4533"/>
          <w:tab w:val="left" w:pos="8107"/>
        </w:tabs>
        <w:jc w:val="center"/>
        <w:rPr>
          <w:rFonts w:ascii="Arial" w:hAnsi="Arial" w:cs="Arial"/>
          <w:b/>
          <w:sz w:val="36"/>
        </w:rPr>
      </w:pPr>
    </w:p>
    <w:p w14:paraId="6473D4A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14:paraId="4AB256F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14:paraId="36BFA357"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14:paraId="70EA175F" w14:textId="77777777" w:rsidR="00607E0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14:paraId="5F8F7E63" w14:textId="77777777"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H5-P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14:paraId="1EF084F1"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H6-TP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14:paraId="0C28D763"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H7-P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14:paraId="15DBAF88"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H8-P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14:paraId="27E9C196" w14:textId="77777777"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H9-T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14:paraId="4DB44E6A"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H10-P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14:paraId="193117D2"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H11-T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14:paraId="0B6B8891"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H12-T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14:paraId="3762DBC6" w14:textId="77777777"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H13-T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 xml:space="preserve">aloriser le miel (analyses, signes de qualité, </w:t>
      </w:r>
      <w:r w:rsidR="00A902A2" w:rsidRPr="0040078C">
        <w:rPr>
          <w:rFonts w:ascii="Arial" w:hAnsi="Arial" w:cs="Arial"/>
        </w:rPr>
        <w:t>marketing, distribution, etc.)</w:t>
      </w:r>
    </w:p>
    <w:p w14:paraId="6695FE23" w14:textId="77777777"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H14-T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 xml:space="preserve">méthodes de récolte du pollen 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14:paraId="2343824C"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H15-P</w:t>
      </w:r>
      <w:r w:rsidR="00A902A2" w:rsidRPr="0040078C">
        <w:rPr>
          <w:rFonts w:ascii="Arial" w:hAnsi="Arial" w:cs="Arial"/>
        </w:rPr>
        <w:tab/>
      </w:r>
      <w:r w:rsidR="00C13204" w:rsidRPr="0040078C">
        <w:rPr>
          <w:rFonts w:ascii="Arial" w:hAnsi="Arial" w:cs="Arial"/>
        </w:rPr>
        <w:t>Etre capable de r</w:t>
      </w:r>
      <w:r w:rsidR="00A902A2" w:rsidRPr="0040078C">
        <w:rPr>
          <w:rFonts w:ascii="Arial" w:hAnsi="Arial" w:cs="Arial"/>
        </w:rPr>
        <w:t>écupérer et valoriser la cire</w:t>
      </w:r>
    </w:p>
    <w:p w14:paraId="6FEA6191" w14:textId="77777777"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H16-T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14:paraId="0DADEE37"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6498753E" w14:textId="77777777" w:rsidR="000C435B" w:rsidRPr="0040078C" w:rsidRDefault="000C435B" w:rsidP="004B3BF7">
      <w:pPr>
        <w:tabs>
          <w:tab w:val="left" w:pos="2587"/>
          <w:tab w:val="center" w:pos="4533"/>
          <w:tab w:val="left" w:pos="8107"/>
        </w:tabs>
        <w:rPr>
          <w:rFonts w:ascii="Arial" w:hAnsi="Arial" w:cs="Arial"/>
        </w:rPr>
      </w:pPr>
    </w:p>
    <w:p w14:paraId="47D6AD61"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14:paraId="11C6449F" w14:textId="77777777" w:rsidR="004B3BF7" w:rsidRPr="0040078C" w:rsidRDefault="004B3BF7" w:rsidP="004B3BF7">
      <w:pPr>
        <w:tabs>
          <w:tab w:val="left" w:pos="2587"/>
          <w:tab w:val="center" w:pos="4533"/>
          <w:tab w:val="left" w:pos="8107"/>
        </w:tabs>
        <w:jc w:val="center"/>
        <w:rPr>
          <w:rFonts w:ascii="Arial" w:hAnsi="Arial" w:cs="Arial"/>
          <w:b/>
          <w:sz w:val="36"/>
        </w:rPr>
      </w:pPr>
    </w:p>
    <w:p w14:paraId="7E434E31" w14:textId="77777777" w:rsidR="00AF1D2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p>
    <w:p w14:paraId="771BA41C"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p>
    <w:p w14:paraId="7A73BF2E"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p>
    <w:p w14:paraId="457A2F0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14:paraId="7B6B58B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14:paraId="603651C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14:paraId="1EEBD9E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14:paraId="5912EC2C"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14:paraId="45FB46D9"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14:paraId="53D9DE2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14:paraId="682B7605" w14:textId="77777777" w:rsidR="004B3BF7" w:rsidRPr="00C909AB" w:rsidRDefault="001945F4" w:rsidP="00FA0D95">
      <w:pPr>
        <w:ind w:left="1416" w:hanging="1416"/>
        <w:jc w:val="both"/>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footerReference w:type="even"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CD6A" w14:textId="77777777" w:rsidR="00DD5644" w:rsidRDefault="00DD5644">
      <w:r>
        <w:separator/>
      </w:r>
    </w:p>
  </w:endnote>
  <w:endnote w:type="continuationSeparator" w:id="0">
    <w:p w14:paraId="0C92A1E9" w14:textId="77777777" w:rsidR="00DD5644" w:rsidRDefault="00DD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CE8B" w14:textId="13647AE9" w:rsidR="0069309E" w:rsidRDefault="004C12C0"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sidR="00355BA6">
      <w:rPr>
        <w:rStyle w:val="Numrodepage"/>
      </w:rPr>
      <w:fldChar w:fldCharType="separate"/>
    </w:r>
    <w:r w:rsidR="00355BA6">
      <w:rPr>
        <w:rStyle w:val="Numrodepage"/>
        <w:noProof/>
      </w:rPr>
      <w:t>1</w:t>
    </w:r>
    <w:r>
      <w:rPr>
        <w:rStyle w:val="Numrodepage"/>
      </w:rPr>
      <w:fldChar w:fldCharType="end"/>
    </w:r>
  </w:p>
  <w:p w14:paraId="264D725B" w14:textId="77777777" w:rsidR="0069309E" w:rsidRDefault="0069309E" w:rsidP="004B3B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ACA4" w14:textId="77777777" w:rsidR="0069309E" w:rsidRDefault="0069309E" w:rsidP="004B3BF7">
    <w:pPr>
      <w:pStyle w:val="Pieddepage"/>
      <w:ind w:right="360"/>
      <w:jc w:val="right"/>
    </w:pPr>
  </w:p>
  <w:p w14:paraId="286AD09E" w14:textId="78462FDA" w:rsidR="0069309E" w:rsidRPr="0040078C" w:rsidRDefault="00051DA4" w:rsidP="004B3BF7">
    <w:pPr>
      <w:pStyle w:val="Pieddepage"/>
      <w:pBdr>
        <w:top w:val="single" w:sz="4" w:space="1" w:color="auto"/>
      </w:pBdr>
      <w:ind w:right="360"/>
      <w:rPr>
        <w:rFonts w:ascii="Arial" w:hAnsi="Arial" w:cs="Arial"/>
        <w:sz w:val="20"/>
      </w:rPr>
    </w:pPr>
    <w:r>
      <w:rPr>
        <w:rFonts w:ascii="Arial" w:hAnsi="Arial" w:cs="Arial"/>
        <w:sz w:val="20"/>
      </w:rPr>
      <w:t>Formation en apiculture - AP</w:t>
    </w:r>
    <w:r w:rsidR="0069309E" w:rsidRPr="0040078C">
      <w:rPr>
        <w:rFonts w:ascii="Arial" w:hAnsi="Arial" w:cs="Arial"/>
        <w:sz w:val="20"/>
      </w:rPr>
      <w:t xml:space="preserve"> 20</w:t>
    </w:r>
    <w:r w:rsidR="00B57D65">
      <w:rPr>
        <w:rFonts w:ascii="Arial" w:hAnsi="Arial" w:cs="Arial"/>
        <w:sz w:val="20"/>
      </w:rPr>
      <w:t>2</w:t>
    </w:r>
    <w:r w:rsidR="00355BA6">
      <w:rPr>
        <w:rFonts w:ascii="Arial" w:hAnsi="Arial" w:cs="Arial"/>
        <w:sz w:val="20"/>
      </w:rPr>
      <w:t>4</w:t>
    </w:r>
    <w:r w:rsidR="0069309E" w:rsidRPr="0040078C">
      <w:rPr>
        <w:rFonts w:ascii="Arial" w:hAnsi="Arial" w:cs="Arial"/>
        <w:sz w:val="20"/>
      </w:rPr>
      <w:t xml:space="preserve"> - Référentiel de compétence</w:t>
    </w:r>
    <w:r w:rsidR="0012610F">
      <w:rPr>
        <w:rFonts w:ascii="Arial" w:hAnsi="Arial" w:cs="Arial"/>
        <w:sz w:val="20"/>
      </w:rPr>
      <w:t>s</w:t>
    </w:r>
    <w:r w:rsidR="0069309E" w:rsidRPr="0040078C">
      <w:rPr>
        <w:rFonts w:ascii="Arial" w:hAnsi="Arial" w:cs="Arial"/>
        <w:sz w:val="20"/>
      </w:rPr>
      <w:t xml:space="preserve"> </w:t>
    </w:r>
    <w:r w:rsidR="00FB6A47">
      <w:rPr>
        <w:rFonts w:ascii="Arial" w:hAnsi="Arial" w:cs="Arial"/>
        <w:sz w:val="20"/>
      </w:rPr>
      <w:t>- C</w:t>
    </w:r>
    <w:r w:rsidR="0069309E" w:rsidRPr="0040078C">
      <w:rPr>
        <w:rFonts w:ascii="Arial" w:hAnsi="Arial" w:cs="Arial"/>
        <w:sz w:val="20"/>
      </w:rPr>
      <w:t>ours de base</w:t>
    </w:r>
  </w:p>
  <w:p w14:paraId="24D20A5A" w14:textId="77777777"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4C12C0" w:rsidRPr="0040078C">
      <w:rPr>
        <w:rFonts w:ascii="Arial" w:hAnsi="Arial" w:cs="Arial"/>
        <w:sz w:val="20"/>
      </w:rPr>
      <w:fldChar w:fldCharType="begin"/>
    </w:r>
    <w:r w:rsidRPr="0040078C">
      <w:rPr>
        <w:rFonts w:ascii="Arial" w:hAnsi="Arial" w:cs="Arial"/>
        <w:sz w:val="20"/>
      </w:rPr>
      <w:instrText xml:space="preserve"> PAGE   \* MERGEFORMAT </w:instrText>
    </w:r>
    <w:r w:rsidR="004C12C0" w:rsidRPr="0040078C">
      <w:rPr>
        <w:rFonts w:ascii="Arial" w:hAnsi="Arial" w:cs="Arial"/>
        <w:sz w:val="20"/>
      </w:rPr>
      <w:fldChar w:fldCharType="separate"/>
    </w:r>
    <w:r w:rsidR="002B7B74">
      <w:rPr>
        <w:rFonts w:ascii="Arial" w:hAnsi="Arial" w:cs="Arial"/>
        <w:noProof/>
        <w:sz w:val="20"/>
      </w:rPr>
      <w:t>4</w:t>
    </w:r>
    <w:r w:rsidR="004C12C0" w:rsidRPr="0040078C">
      <w:rPr>
        <w:rFonts w:ascii="Arial" w:hAnsi="Arial" w:cs="Arial"/>
        <w:sz w:val="20"/>
      </w:rPr>
      <w:fldChar w:fldCharType="end"/>
    </w:r>
    <w:r w:rsidRPr="0040078C">
      <w:rPr>
        <w:rFonts w:ascii="Arial" w:hAnsi="Arial" w:cs="Arial"/>
        <w:sz w:val="20"/>
      </w:rPr>
      <w:t>/</w:t>
    </w:r>
    <w:r w:rsidR="00B57D65">
      <w:rPr>
        <w:rFonts w:ascii="Arial" w:hAnsi="Arial" w:cs="Arial"/>
        <w:noProof/>
        <w:sz w:val="20"/>
      </w:rPr>
      <w:fldChar w:fldCharType="begin"/>
    </w:r>
    <w:r w:rsidR="00B57D65">
      <w:rPr>
        <w:rFonts w:ascii="Arial" w:hAnsi="Arial" w:cs="Arial"/>
        <w:noProof/>
        <w:sz w:val="20"/>
      </w:rPr>
      <w:instrText xml:space="preserve"> NUMPAGES   \* MERGEFORMAT </w:instrText>
    </w:r>
    <w:r w:rsidR="00B57D65">
      <w:rPr>
        <w:rFonts w:ascii="Arial" w:hAnsi="Arial" w:cs="Arial"/>
        <w:noProof/>
        <w:sz w:val="20"/>
      </w:rPr>
      <w:fldChar w:fldCharType="separate"/>
    </w:r>
    <w:r w:rsidR="002B7B74" w:rsidRPr="002B7B74">
      <w:rPr>
        <w:rFonts w:ascii="Arial" w:hAnsi="Arial" w:cs="Arial"/>
        <w:noProof/>
        <w:sz w:val="20"/>
      </w:rPr>
      <w:t>10</w:t>
    </w:r>
    <w:r w:rsidR="00B57D65">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7F6F" w14:textId="77777777" w:rsidR="00DD5644" w:rsidRDefault="00DD5644">
      <w:r>
        <w:separator/>
      </w:r>
    </w:p>
  </w:footnote>
  <w:footnote w:type="continuationSeparator" w:id="0">
    <w:p w14:paraId="089CAF23" w14:textId="77777777" w:rsidR="00DD5644" w:rsidRDefault="00DD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2366145">
    <w:abstractNumId w:val="1"/>
  </w:num>
  <w:num w:numId="2" w16cid:durableId="2102407043">
    <w:abstractNumId w:val="1"/>
  </w:num>
  <w:num w:numId="3" w16cid:durableId="702437188">
    <w:abstractNumId w:val="7"/>
  </w:num>
  <w:num w:numId="4" w16cid:durableId="1175879199">
    <w:abstractNumId w:val="7"/>
  </w:num>
  <w:num w:numId="5" w16cid:durableId="979456926">
    <w:abstractNumId w:val="7"/>
  </w:num>
  <w:num w:numId="6" w16cid:durableId="1476067957">
    <w:abstractNumId w:val="7"/>
  </w:num>
  <w:num w:numId="7" w16cid:durableId="1067806465">
    <w:abstractNumId w:val="2"/>
  </w:num>
  <w:num w:numId="8" w16cid:durableId="1979450512">
    <w:abstractNumId w:val="3"/>
  </w:num>
  <w:num w:numId="9" w16cid:durableId="1322081272">
    <w:abstractNumId w:val="4"/>
  </w:num>
  <w:num w:numId="10" w16cid:durableId="705716746">
    <w:abstractNumId w:val="5"/>
  </w:num>
  <w:num w:numId="11" w16cid:durableId="1764107007">
    <w:abstractNumId w:val="10"/>
  </w:num>
  <w:num w:numId="12" w16cid:durableId="1907567689">
    <w:abstractNumId w:val="9"/>
  </w:num>
  <w:num w:numId="13" w16cid:durableId="205333612">
    <w:abstractNumId w:val="8"/>
  </w:num>
  <w:num w:numId="14" w16cid:durableId="1656643334">
    <w:abstractNumId w:val="0"/>
  </w:num>
  <w:num w:numId="15" w16cid:durableId="10665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01837"/>
    <w:rsid w:val="00004399"/>
    <w:rsid w:val="00007F7C"/>
    <w:rsid w:val="00011035"/>
    <w:rsid w:val="00051DA4"/>
    <w:rsid w:val="000C435B"/>
    <w:rsid w:val="000D212F"/>
    <w:rsid w:val="0012610F"/>
    <w:rsid w:val="00166CC5"/>
    <w:rsid w:val="00191F7E"/>
    <w:rsid w:val="001945F4"/>
    <w:rsid w:val="001A1627"/>
    <w:rsid w:val="001B538C"/>
    <w:rsid w:val="001E46D7"/>
    <w:rsid w:val="001F3291"/>
    <w:rsid w:val="001F7EFA"/>
    <w:rsid w:val="00257888"/>
    <w:rsid w:val="00273914"/>
    <w:rsid w:val="002A2615"/>
    <w:rsid w:val="002B2C71"/>
    <w:rsid w:val="002B3878"/>
    <w:rsid w:val="002B7B74"/>
    <w:rsid w:val="0032163D"/>
    <w:rsid w:val="003473D4"/>
    <w:rsid w:val="00351A34"/>
    <w:rsid w:val="00355BA6"/>
    <w:rsid w:val="003E7D06"/>
    <w:rsid w:val="0040078C"/>
    <w:rsid w:val="00407658"/>
    <w:rsid w:val="00441F92"/>
    <w:rsid w:val="004677D5"/>
    <w:rsid w:val="004755E6"/>
    <w:rsid w:val="0049555D"/>
    <w:rsid w:val="004A2C7C"/>
    <w:rsid w:val="004B3BF7"/>
    <w:rsid w:val="004C12C0"/>
    <w:rsid w:val="004D5186"/>
    <w:rsid w:val="004F02BF"/>
    <w:rsid w:val="004F288C"/>
    <w:rsid w:val="005056F7"/>
    <w:rsid w:val="00557DCF"/>
    <w:rsid w:val="00584C93"/>
    <w:rsid w:val="005B2ECB"/>
    <w:rsid w:val="005D3F34"/>
    <w:rsid w:val="005D4517"/>
    <w:rsid w:val="00607E01"/>
    <w:rsid w:val="006236F5"/>
    <w:rsid w:val="00625FE6"/>
    <w:rsid w:val="00637836"/>
    <w:rsid w:val="00644462"/>
    <w:rsid w:val="006611E1"/>
    <w:rsid w:val="0069309E"/>
    <w:rsid w:val="006C6DA0"/>
    <w:rsid w:val="006D40B4"/>
    <w:rsid w:val="006D598C"/>
    <w:rsid w:val="00716C59"/>
    <w:rsid w:val="00766076"/>
    <w:rsid w:val="00800A92"/>
    <w:rsid w:val="00820E41"/>
    <w:rsid w:val="008230D3"/>
    <w:rsid w:val="00841131"/>
    <w:rsid w:val="008417BE"/>
    <w:rsid w:val="00895414"/>
    <w:rsid w:val="008C07A4"/>
    <w:rsid w:val="008D56E9"/>
    <w:rsid w:val="008E731A"/>
    <w:rsid w:val="00906A06"/>
    <w:rsid w:val="009104D0"/>
    <w:rsid w:val="009217C6"/>
    <w:rsid w:val="0093407C"/>
    <w:rsid w:val="00983866"/>
    <w:rsid w:val="009B434B"/>
    <w:rsid w:val="009D0B91"/>
    <w:rsid w:val="00A30284"/>
    <w:rsid w:val="00A902A2"/>
    <w:rsid w:val="00AD7D92"/>
    <w:rsid w:val="00AE3304"/>
    <w:rsid w:val="00AE6252"/>
    <w:rsid w:val="00AF1D24"/>
    <w:rsid w:val="00B57D65"/>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DD5644"/>
    <w:rsid w:val="00E00D04"/>
    <w:rsid w:val="00E309E7"/>
    <w:rsid w:val="00E35A5F"/>
    <w:rsid w:val="00EB443A"/>
    <w:rsid w:val="00EC731D"/>
    <w:rsid w:val="00EE79BC"/>
    <w:rsid w:val="00F12990"/>
    <w:rsid w:val="00F24777"/>
    <w:rsid w:val="00FA0D95"/>
    <w:rsid w:val="00FA6DFE"/>
    <w:rsid w:val="00FB6A47"/>
    <w:rsid w:val="00FC64DD"/>
    <w:rsid w:val="00FF0D88"/>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517E1B5B"/>
  <w15:docId w15:val="{E840914C-5769-4704-9CF1-78889A6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D3940-AD70-4CB7-B713-417EA56A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2565</Words>
  <Characters>14113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19</cp:revision>
  <cp:lastPrinted>2017-04-07T13:21:00Z</cp:lastPrinted>
  <dcterms:created xsi:type="dcterms:W3CDTF">2017-04-07T12:29:00Z</dcterms:created>
  <dcterms:modified xsi:type="dcterms:W3CDTF">2024-03-28T16:26:00Z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2022-02-25T15:30:02Z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9fd64062-d73a-4b6e-bd5a-2947080a2daf</vt:lpwstr>
  </property>
  <property fmtid="{D5CDD505-2E9C-101B-9397-08002B2CF9AE}" pid="8" name="MSIP_Label_e72a09c5-6e26-4737-a926-47ef1ab198ae_ContentBits">
    <vt:lpwstr>8</vt:lpwstr>
  </property>
</Properties>
</file>