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w:t>
      </w:r>
      <w:r w:rsidR="00C15EC5">
        <w:rPr>
          <w:rFonts w:ascii="Arial" w:eastAsia="Times New Roman" w:hAnsi="Arial" w:cs="Arial"/>
          <w:b/>
          <w:color w:val="000000"/>
          <w:sz w:val="28"/>
          <w:szCs w:val="28"/>
          <w:lang w:eastAsia="fr-BE"/>
        </w:rPr>
        <w:t>d’initiation</w:t>
      </w:r>
      <w:r w:rsidR="00E93258" w:rsidRPr="008A28DA">
        <w:rPr>
          <w:rFonts w:ascii="Arial" w:eastAsia="Times New Roman" w:hAnsi="Arial" w:cs="Arial"/>
          <w:b/>
          <w:color w:val="000000"/>
          <w:sz w:val="28"/>
          <w:szCs w:val="28"/>
          <w:lang w:eastAsia="fr-BE"/>
        </w:rPr>
        <w:t xml:space="preserve"> (C</w:t>
      </w:r>
      <w:r w:rsidR="00C15EC5">
        <w:rPr>
          <w:rFonts w:ascii="Arial" w:eastAsia="Times New Roman" w:hAnsi="Arial" w:cs="Arial"/>
          <w:b/>
          <w:color w:val="000000"/>
          <w:sz w:val="28"/>
          <w:szCs w:val="28"/>
          <w:lang w:eastAsia="fr-BE"/>
        </w:rPr>
        <w:t>I</w:t>
      </w:r>
      <w:r w:rsidR="00E93258" w:rsidRPr="008A28DA">
        <w:rPr>
          <w:rFonts w:ascii="Arial" w:eastAsia="Times New Roman" w:hAnsi="Arial" w:cs="Arial"/>
          <w:b/>
          <w:color w:val="000000"/>
          <w:sz w:val="28"/>
          <w:szCs w:val="28"/>
          <w:lang w:eastAsia="fr-BE"/>
        </w:rPr>
        <w:t>)</w:t>
      </w:r>
      <w:r w:rsidR="00E02322">
        <w:rPr>
          <w:rStyle w:val="Appelnotedebasdep"/>
          <w:rFonts w:ascii="Arial" w:eastAsia="Times New Roman" w:hAnsi="Arial" w:cs="Arial"/>
          <w:b/>
          <w:color w:val="000000"/>
          <w:sz w:val="28"/>
          <w:szCs w:val="28"/>
          <w:lang w:eastAsia="fr-BE"/>
        </w:rPr>
        <w:footnoteReference w:id="1"/>
      </w:r>
    </w:p>
    <w:p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2"/>
      </w:r>
      <w:r w:rsidRPr="008A28DA">
        <w:rPr>
          <w:rFonts w:ascii="Arial" w:eastAsia="Times New Roman" w:hAnsi="Arial" w:cs="Arial"/>
          <w:b/>
          <w:color w:val="000000"/>
          <w:sz w:val="28"/>
          <w:szCs w:val="28"/>
          <w:lang w:eastAsia="fr-BE"/>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tblPr>
      <w:tblGrid>
        <w:gridCol w:w="2835"/>
        <w:gridCol w:w="5917"/>
      </w:tblGrid>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3"/>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0C26D4" w:rsidRPr="008A28DA" w:rsidRDefault="000C26D4" w:rsidP="00C15EC5">
      <w:pPr>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Lieu(x) de formation pratique </w:t>
      </w:r>
      <w:r>
        <w:rPr>
          <w:rFonts w:ascii="Arial" w:eastAsia="Times New Roman" w:hAnsi="Arial" w:cs="Arial"/>
          <w:color w:val="000000"/>
          <w:sz w:val="28"/>
          <w:szCs w:val="28"/>
          <w:lang w:eastAsia="fr-BE"/>
        </w:rPr>
        <w:t>- A</w:t>
      </w:r>
      <w:r w:rsidR="000C26D4" w:rsidRPr="008A28DA">
        <w:rPr>
          <w:rFonts w:ascii="Arial" w:eastAsia="Times New Roman" w:hAnsi="Arial" w:cs="Arial"/>
          <w:color w:val="000000"/>
          <w:sz w:val="28"/>
          <w:szCs w:val="28"/>
          <w:lang w:eastAsia="fr-BE"/>
        </w:rPr>
        <w:t>ctiv</w:t>
      </w:r>
      <w:r>
        <w:rPr>
          <w:rFonts w:ascii="Arial" w:eastAsia="Times New Roman" w:hAnsi="Arial" w:cs="Arial"/>
          <w:color w:val="000000"/>
          <w:sz w:val="28"/>
          <w:szCs w:val="28"/>
          <w:lang w:eastAsia="fr-BE"/>
        </w:rPr>
        <w:t>ités qui se déroulent au rucher</w:t>
      </w:r>
    </w:p>
    <w:p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F81E6D">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tblPr>
      <w:tblGrid>
        <w:gridCol w:w="2835"/>
        <w:gridCol w:w="5917"/>
      </w:tblGrid>
      <w:tr w:rsidR="00332B77" w:rsidRPr="008A28DA" w:rsidTr="00535073">
        <w:tc>
          <w:tcPr>
            <w:tcW w:w="2835" w:type="dxa"/>
            <w:tcBorders>
              <w:top w:val="single" w:sz="4" w:space="0" w:color="auto"/>
            </w:tcBorders>
          </w:tcPr>
          <w:p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332B77" w:rsidRPr="008A28DA" w:rsidRDefault="00332B77" w:rsidP="00D90584">
      <w:pPr>
        <w:spacing w:after="0"/>
        <w:ind w:left="425"/>
        <w:jc w:val="both"/>
        <w:rPr>
          <w:rFonts w:ascii="Arial" w:eastAsia="Times New Roman" w:hAnsi="Arial" w:cs="Arial"/>
          <w:color w:val="000000"/>
          <w:sz w:val="24"/>
          <w:szCs w:val="24"/>
          <w:lang w:eastAsia="fr-BE"/>
        </w:rPr>
      </w:pPr>
    </w:p>
    <w:bookmarkEnd w:id="0"/>
    <w:p w:rsidR="00E97817" w:rsidRDefault="00C15EC5" w:rsidP="00C15EC5">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u w:val="single"/>
          <w:lang w:eastAsia="fr-BE"/>
        </w:rPr>
        <w:t>Rappel</w:t>
      </w:r>
      <w:r w:rsidRPr="00C15EC5">
        <w:rPr>
          <w:rFonts w:ascii="Arial" w:eastAsia="Times New Roman" w:hAnsi="Arial" w:cs="Arial"/>
          <w:i/>
          <w:color w:val="00B050"/>
          <w:sz w:val="24"/>
          <w:szCs w:val="24"/>
          <w:lang w:eastAsia="fr-BE"/>
        </w:rPr>
        <w:t> : « Pour l’organisation du cours pratique lié à un cours d’initiation, le centre de formation dispose d’un rucher et d’un nombre de formateurs tels que les normes minimales d’encadrement mentionnées à l’article 4, alinéa 2 et alinéa 3 sont rencontrées. » (arrêté du Gouvernement wallon relatif à la formation en apiculture (AGW), art. 5).</w:t>
      </w:r>
    </w:p>
    <w:p w:rsidR="00C15EC5" w:rsidRPr="00C15EC5" w:rsidRDefault="00C15EC5" w:rsidP="000C26D4">
      <w:pPr>
        <w:ind w:left="426" w:hanging="426"/>
        <w:jc w:val="both"/>
        <w:rPr>
          <w:rFonts w:ascii="Arial" w:eastAsia="Times New Roman" w:hAnsi="Arial" w:cs="Arial"/>
          <w:color w:val="000000"/>
          <w:sz w:val="24"/>
          <w:szCs w:val="24"/>
          <w:lang w:eastAsia="fr-BE"/>
        </w:rPr>
      </w:pPr>
    </w:p>
    <w:p w:rsidR="000C26D4" w:rsidRPr="008A28DA" w:rsidRDefault="00C15EC5" w:rsidP="00C15EC5">
      <w:pPr>
        <w:ind w:left="425" w:hanging="425"/>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3</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Public cible</w:t>
      </w:r>
    </w:p>
    <w:p w:rsidR="00C15EC5"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p w:rsidR="00C15EC5" w:rsidRDefault="00C15EC5">
      <w:pPr>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8752"/>
      </w:tblGrid>
      <w:tr w:rsidR="00F426F4" w:rsidRPr="008A28DA" w:rsidTr="008515A0">
        <w:trPr>
          <w:trHeight w:val="310"/>
        </w:trPr>
        <w:tc>
          <w:tcPr>
            <w:tcW w:w="8752"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Public visé par la formation</w:t>
            </w:r>
          </w:p>
        </w:tc>
      </w:tr>
      <w:tr w:rsidR="00F426F4" w:rsidRPr="008A28DA" w:rsidTr="008515A0">
        <w:trPr>
          <w:trHeight w:val="2781"/>
        </w:trPr>
        <w:tc>
          <w:tcPr>
            <w:tcW w:w="8752"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4</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Interactions avec le Plan MAYA, un PCDN ou autre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tblPr>
      <w:tblGrid>
        <w:gridCol w:w="8752"/>
      </w:tblGrid>
      <w:tr w:rsidR="00F426F4" w:rsidRPr="008A28DA" w:rsidTr="00C503F4">
        <w:trPr>
          <w:trHeight w:val="310"/>
        </w:trPr>
        <w:tc>
          <w:tcPr>
            <w:tcW w:w="8754"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rsidTr="00C503F4">
        <w:trPr>
          <w:trHeight w:val="2781"/>
        </w:trPr>
        <w:tc>
          <w:tcPr>
            <w:tcW w:w="8754"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5</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Territoire couvert par la formation</w:t>
      </w:r>
    </w:p>
    <w:p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2835"/>
        <w:gridCol w:w="5917"/>
      </w:tblGrid>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rPr>
          <w:trHeight w:val="824"/>
        </w:trPr>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bl>
    <w:p w:rsidR="00F426F4" w:rsidRPr="008A28DA" w:rsidRDefault="00F426F4" w:rsidP="00802762">
      <w:pPr>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6</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Conditions d'accès à la formation</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tblPr>
      <w:tblGrid>
        <w:gridCol w:w="2551"/>
        <w:gridCol w:w="6201"/>
      </w:tblGrid>
      <w:tr w:rsidR="003E5CF6" w:rsidRPr="008A28DA" w:rsidTr="007C3D57">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7C3D57">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7C3D57">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rsidTr="007C3D57">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Couverture médicale</w:t>
            </w:r>
          </w:p>
        </w:tc>
        <w:tc>
          <w:tcPr>
            <w:tcW w:w="6201"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7C3D57">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6201"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7C3D57">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6201" w:type="dxa"/>
          </w:tcPr>
          <w:p w:rsidR="00BA7B71" w:rsidRPr="008A28DA" w:rsidRDefault="00BA7B71" w:rsidP="00535073">
            <w:pPr>
              <w:spacing w:before="60" w:after="60"/>
              <w:jc w:val="both"/>
              <w:rPr>
                <w:rFonts w:ascii="Arial" w:eastAsia="Times New Roman" w:hAnsi="Arial" w:cs="Arial"/>
                <w:color w:val="000000"/>
                <w:lang w:eastAsia="fr-BE"/>
              </w:rPr>
            </w:pPr>
          </w:p>
        </w:tc>
      </w:tr>
      <w:tr w:rsidR="003E5CF6" w:rsidRPr="008A28DA" w:rsidTr="007C3D57">
        <w:tc>
          <w:tcPr>
            <w:tcW w:w="2551" w:type="dxa"/>
          </w:tcPr>
          <w:p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7C3D57">
        <w:trPr>
          <w:trHeight w:val="824"/>
        </w:trPr>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bl>
    <w:p w:rsidR="003E5CF6" w:rsidRPr="008A28DA" w:rsidRDefault="003E5CF6"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Montant du minerval demandé</w:t>
      </w:r>
    </w:p>
    <w:p w:rsidR="00BA7B71"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w:t>
      </w:r>
      <w:r w:rsidR="00C15EC5">
        <w:rPr>
          <w:rFonts w:ascii="Arial" w:eastAsia="Times New Roman" w:hAnsi="Arial" w:cs="Arial"/>
          <w:color w:val="000000"/>
          <w:sz w:val="24"/>
          <w:szCs w:val="24"/>
          <w:lang w:eastAsia="fr-BE"/>
        </w:rPr>
        <w:t>. V</w:t>
      </w:r>
      <w:r w:rsidR="00C15EC5" w:rsidRPr="008A28DA">
        <w:rPr>
          <w:rFonts w:ascii="Arial" w:eastAsia="Times New Roman" w:hAnsi="Arial" w:cs="Arial"/>
          <w:color w:val="000000"/>
          <w:sz w:val="24"/>
          <w:szCs w:val="24"/>
          <w:lang w:eastAsia="fr-BE"/>
        </w:rPr>
        <w:t>euillez mentionner les avantages éventuellement associés au minerval (affiliation, matériel, etc.) ou les possibilités réservées aux personnes défavorisées économiquement :</w:t>
      </w:r>
    </w:p>
    <w:p w:rsidR="00C15EC5" w:rsidRDefault="00C15EC5" w:rsidP="00C15EC5">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lang w:eastAsia="fr-BE"/>
        </w:rPr>
        <w:t>Note : minerval facultatif, à l’appréciation de l’organisateur.</w:t>
      </w:r>
    </w:p>
    <w:p w:rsidR="00C15EC5" w:rsidRDefault="00C15EC5">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tblPr>
      <w:tblGrid>
        <w:gridCol w:w="2835"/>
        <w:gridCol w:w="5917"/>
      </w:tblGrid>
      <w:tr w:rsidR="00BA7B71" w:rsidRPr="008A28DA" w:rsidTr="00C15EC5">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M</w:t>
            </w:r>
            <w:r w:rsidR="00D90584" w:rsidRPr="008A28DA">
              <w:rPr>
                <w:rFonts w:ascii="Arial" w:eastAsia="Times New Roman" w:hAnsi="Arial" w:cs="Arial"/>
                <w:b/>
                <w:color w:val="000000"/>
                <w:lang w:eastAsia="fr-BE"/>
              </w:rPr>
              <w:t>ontant du m</w:t>
            </w:r>
            <w:r w:rsidRPr="008A28DA">
              <w:rPr>
                <w:rFonts w:ascii="Arial" w:eastAsia="Times New Roman" w:hAnsi="Arial" w:cs="Arial"/>
                <w:b/>
                <w:color w:val="000000"/>
                <w:lang w:eastAsia="fr-BE"/>
              </w:rPr>
              <w:t>inerval</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15EC5">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w:t>
            </w:r>
            <w:r w:rsidR="003525E5" w:rsidRPr="008A28DA">
              <w:rPr>
                <w:rFonts w:ascii="Arial" w:eastAsia="Times New Roman" w:hAnsi="Arial" w:cs="Arial"/>
                <w:b/>
                <w:color w:val="000000"/>
                <w:lang w:eastAsia="fr-BE"/>
              </w:rPr>
              <w:t xml:space="preserve"> inclus</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15EC5">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15EC5">
        <w:trPr>
          <w:trHeight w:val="835"/>
        </w:trPr>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bl>
    <w:p w:rsidR="00BA7B71" w:rsidRPr="008A28DA" w:rsidRDefault="00BA7B71"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de participants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(en référence à l’expérience des années antérieures</w:t>
      </w:r>
      <w:r w:rsidR="00C15EC5">
        <w:rPr>
          <w:rFonts w:ascii="Arial" w:eastAsia="Times New Roman" w:hAnsi="Arial" w:cs="Arial"/>
          <w:color w:val="000000"/>
          <w:sz w:val="24"/>
          <w:szCs w:val="24"/>
          <w:lang w:eastAsia="fr-BE"/>
        </w:rPr>
        <w:t>, le cas échéant</w:t>
      </w:r>
      <w:r w:rsidR="00D90584" w:rsidRPr="008A28DA">
        <w:rPr>
          <w:rFonts w:ascii="Arial" w:eastAsia="Times New Roman" w:hAnsi="Arial" w:cs="Arial"/>
          <w:color w:val="000000"/>
          <w:sz w:val="24"/>
          <w:szCs w:val="24"/>
          <w:lang w:eastAsia="fr-BE"/>
        </w:rPr>
        <w:t xml:space="preserve">)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5952"/>
        <w:gridCol w:w="2800"/>
      </w:tblGrid>
      <w:tr w:rsidR="00C503F4" w:rsidRPr="008A28DA" w:rsidTr="003525E5">
        <w:tc>
          <w:tcPr>
            <w:tcW w:w="5953" w:type="dxa"/>
          </w:tcPr>
          <w:p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rsidR="00C503F4" w:rsidRPr="008A28DA" w:rsidRDefault="00C503F4" w:rsidP="00C503F4">
      <w:pPr>
        <w:spacing w:after="0"/>
        <w:ind w:left="425"/>
        <w:jc w:val="both"/>
        <w:rPr>
          <w:rFonts w:ascii="Arial" w:eastAsia="Times New Roman" w:hAnsi="Arial" w:cs="Arial"/>
          <w:color w:val="000000"/>
          <w:sz w:val="24"/>
          <w:szCs w:val="24"/>
          <w:lang w:eastAsia="fr-BE"/>
        </w:rPr>
      </w:pPr>
    </w:p>
    <w:p w:rsidR="00044B69" w:rsidRPr="008A28DA" w:rsidRDefault="00C15EC5" w:rsidP="00C15EC5">
      <w:pPr>
        <w:ind w:left="426"/>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u w:val="single"/>
          <w:lang w:eastAsia="fr-BE"/>
        </w:rPr>
        <w:t>Rappel</w:t>
      </w:r>
      <w:r w:rsidRPr="00C15EC5">
        <w:rPr>
          <w:rFonts w:ascii="Arial" w:eastAsia="Times New Roman" w:hAnsi="Arial" w:cs="Arial"/>
          <w:i/>
          <w:color w:val="00B050"/>
          <w:sz w:val="24"/>
          <w:szCs w:val="24"/>
          <w:lang w:eastAsia="fr-BE"/>
        </w:rPr>
        <w:t> : « Un cours d’initiation est organisé pour un nombre minimal d’élèves inscrits de huit participants. » (arrêté ministériel (AM) portant application de l’AGW relatif à la formation en apiculture, art. 4, alinéa 3).</w:t>
      </w:r>
    </w:p>
    <w:p w:rsidR="000C26D4" w:rsidRPr="008A28DA" w:rsidRDefault="0096111B"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d'heures de cours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d'heures </w:t>
      </w:r>
      <w:r w:rsidR="0096111B">
        <w:rPr>
          <w:rFonts w:ascii="Arial" w:eastAsia="Times New Roman" w:hAnsi="Arial" w:cs="Arial"/>
          <w:color w:val="000000"/>
          <w:sz w:val="24"/>
          <w:szCs w:val="24"/>
          <w:lang w:eastAsia="fr-BE"/>
        </w:rPr>
        <w:t>pour le cours d’initiation</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3685"/>
        <w:gridCol w:w="1276"/>
      </w:tblGrid>
      <w:tr w:rsidR="00C503F4" w:rsidRPr="008A28DA" w:rsidTr="0096111B">
        <w:tc>
          <w:tcPr>
            <w:tcW w:w="3685" w:type="dxa"/>
          </w:tcPr>
          <w:p w:rsidR="00C503F4" w:rsidRPr="008A28DA" w:rsidRDefault="00C503F4" w:rsidP="0096111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Nb heures </w:t>
            </w:r>
            <w:r w:rsidR="007C3D57">
              <w:rPr>
                <w:rFonts w:ascii="Arial" w:eastAsia="Times New Roman" w:hAnsi="Arial" w:cs="Arial"/>
                <w:b/>
                <w:color w:val="000000"/>
                <w:lang w:eastAsia="fr-BE"/>
              </w:rPr>
              <w:t xml:space="preserve">du </w:t>
            </w:r>
            <w:r w:rsidR="0096111B">
              <w:rPr>
                <w:rFonts w:ascii="Arial" w:eastAsia="Times New Roman" w:hAnsi="Arial" w:cs="Arial"/>
                <w:b/>
                <w:color w:val="000000"/>
                <w:lang w:eastAsia="fr-BE"/>
              </w:rPr>
              <w:t>cours d’initiation</w:t>
            </w:r>
          </w:p>
        </w:tc>
        <w:tc>
          <w:tcPr>
            <w:tcW w:w="1276" w:type="dxa"/>
          </w:tcPr>
          <w:p w:rsidR="00C503F4" w:rsidRPr="008A28DA" w:rsidRDefault="00C503F4" w:rsidP="00535073">
            <w:pPr>
              <w:spacing w:before="60" w:after="60"/>
              <w:jc w:val="both"/>
              <w:rPr>
                <w:rFonts w:ascii="Arial" w:eastAsia="Times New Roman" w:hAnsi="Arial" w:cs="Arial"/>
                <w:color w:val="000000"/>
                <w:lang w:eastAsia="fr-BE"/>
              </w:rPr>
            </w:pPr>
          </w:p>
        </w:tc>
      </w:tr>
    </w:tbl>
    <w:p w:rsidR="00C503F4" w:rsidRDefault="00C503F4" w:rsidP="00EF23EC">
      <w:pPr>
        <w:spacing w:after="0"/>
        <w:ind w:left="425"/>
        <w:jc w:val="both"/>
        <w:rPr>
          <w:rFonts w:ascii="Arial" w:eastAsia="Times New Roman" w:hAnsi="Arial" w:cs="Arial"/>
          <w:color w:val="000000"/>
          <w:sz w:val="24"/>
          <w:szCs w:val="24"/>
          <w:lang w:eastAsia="fr-BE"/>
        </w:rPr>
      </w:pPr>
    </w:p>
    <w:p w:rsidR="0096111B" w:rsidRPr="0096111B" w:rsidRDefault="0096111B" w:rsidP="0096111B">
      <w:pPr>
        <w:ind w:left="426"/>
        <w:jc w:val="both"/>
        <w:rPr>
          <w:rFonts w:ascii="Arial" w:hAnsi="Arial" w:cs="Arial"/>
          <w:i/>
          <w:color w:val="00B050"/>
          <w:szCs w:val="24"/>
        </w:rPr>
      </w:pPr>
      <w:r w:rsidRPr="0096111B">
        <w:rPr>
          <w:rFonts w:ascii="Arial" w:hAnsi="Arial" w:cs="Arial"/>
          <w:i/>
          <w:color w:val="00B050"/>
          <w:szCs w:val="24"/>
          <w:u w:val="single"/>
        </w:rPr>
        <w:t>Rappel</w:t>
      </w:r>
      <w:r w:rsidRPr="0096111B">
        <w:rPr>
          <w:rFonts w:ascii="Arial" w:hAnsi="Arial" w:cs="Arial"/>
          <w:i/>
          <w:color w:val="00B050"/>
          <w:szCs w:val="24"/>
        </w:rPr>
        <w:t> : « Le cours d’initiation a une durée de quinze heures, dont trois heures de cours pratique par participant. » (AM, art. 3, alinéa 2).</w:t>
      </w:r>
    </w:p>
    <w:p w:rsidR="000C26D4" w:rsidRPr="008A28DA" w:rsidRDefault="0096111B"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Durée globale de la formation</w:t>
      </w:r>
    </w:p>
    <w:p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indiquer</w:t>
      </w:r>
      <w:r w:rsidR="000C26D4" w:rsidRPr="008A28DA">
        <w:rPr>
          <w:rFonts w:ascii="Arial" w:eastAsia="Times New Roman" w:hAnsi="Arial" w:cs="Arial"/>
          <w:color w:val="000000"/>
          <w:sz w:val="24"/>
          <w:szCs w:val="24"/>
          <w:lang w:eastAsia="fr-BE"/>
        </w:rPr>
        <w:t xml:space="preserve"> sur quel laps de temps s'inscrit la formation</w:t>
      </w:r>
      <w:r w:rsidR="0096111B">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3402"/>
        <w:gridCol w:w="5244"/>
      </w:tblGrid>
      <w:tr w:rsidR="00361F4B" w:rsidRPr="008A28DA" w:rsidTr="00207637">
        <w:tc>
          <w:tcPr>
            <w:tcW w:w="3402" w:type="dxa"/>
          </w:tcPr>
          <w:p w:rsidR="00361F4B" w:rsidRPr="008A28DA" w:rsidRDefault="00207637" w:rsidP="0096111B">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Période</w:t>
            </w:r>
            <w:r w:rsidR="00361F4B" w:rsidRPr="008A28DA">
              <w:rPr>
                <w:rFonts w:ascii="Arial" w:eastAsia="Times New Roman" w:hAnsi="Arial" w:cs="Arial"/>
                <w:b/>
                <w:color w:val="000000"/>
                <w:lang w:eastAsia="fr-BE"/>
              </w:rPr>
              <w:t xml:space="preserve"> </w:t>
            </w:r>
            <w:r w:rsidR="007C3D57">
              <w:rPr>
                <w:rFonts w:ascii="Arial" w:eastAsia="Times New Roman" w:hAnsi="Arial" w:cs="Arial"/>
                <w:b/>
                <w:color w:val="000000"/>
                <w:lang w:eastAsia="fr-BE"/>
              </w:rPr>
              <w:t xml:space="preserve">du </w:t>
            </w:r>
            <w:r w:rsidR="0096111B">
              <w:rPr>
                <w:rFonts w:ascii="Arial" w:eastAsia="Times New Roman" w:hAnsi="Arial" w:cs="Arial"/>
                <w:b/>
                <w:color w:val="000000"/>
                <w:lang w:eastAsia="fr-BE"/>
              </w:rPr>
              <w:t>cours d’initiation</w:t>
            </w:r>
          </w:p>
        </w:tc>
        <w:tc>
          <w:tcPr>
            <w:tcW w:w="5244" w:type="dxa"/>
          </w:tcPr>
          <w:p w:rsidR="00361F4B" w:rsidRPr="008A28DA" w:rsidRDefault="00AB067B"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Du jjmmaa au jjmmaa</w:t>
            </w:r>
          </w:p>
        </w:tc>
      </w:tr>
    </w:tbl>
    <w:p w:rsidR="00361F4B" w:rsidRPr="008A28DA" w:rsidRDefault="00361F4B" w:rsidP="0096111B">
      <w:pPr>
        <w:ind w:left="425"/>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Répartition heures de cours théorique / heures de cours pratique</w:t>
      </w:r>
    </w:p>
    <w:tbl>
      <w:tblPr>
        <w:tblStyle w:val="Grilledutableau"/>
        <w:tblW w:w="0" w:type="auto"/>
        <w:tblInd w:w="426" w:type="dxa"/>
        <w:tblLook w:val="04A0"/>
      </w:tblPr>
      <w:tblGrid>
        <w:gridCol w:w="2375"/>
        <w:gridCol w:w="2126"/>
        <w:gridCol w:w="2126"/>
      </w:tblGrid>
      <w:tr w:rsidR="0096111B" w:rsidRPr="008A28DA" w:rsidTr="0096111B">
        <w:tc>
          <w:tcPr>
            <w:tcW w:w="2375" w:type="dxa"/>
            <w:tcBorders>
              <w:top w:val="nil"/>
              <w:left w:val="nil"/>
            </w:tcBorders>
          </w:tcPr>
          <w:p w:rsidR="0096111B" w:rsidRPr="008A28DA" w:rsidRDefault="0096111B" w:rsidP="00EF23EC">
            <w:pPr>
              <w:spacing w:before="60" w:after="60"/>
              <w:jc w:val="center"/>
              <w:rPr>
                <w:rFonts w:ascii="Arial" w:eastAsia="Times New Roman" w:hAnsi="Arial" w:cs="Arial"/>
                <w:b/>
                <w:color w:val="000000"/>
                <w:lang w:eastAsia="fr-BE"/>
              </w:rPr>
            </w:pPr>
          </w:p>
        </w:tc>
        <w:tc>
          <w:tcPr>
            <w:tcW w:w="2126" w:type="dxa"/>
          </w:tcPr>
          <w:p w:rsidR="0096111B" w:rsidRPr="008A28DA" w:rsidRDefault="0096111B"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Théorie</w:t>
            </w:r>
          </w:p>
        </w:tc>
        <w:tc>
          <w:tcPr>
            <w:tcW w:w="2126" w:type="dxa"/>
          </w:tcPr>
          <w:p w:rsidR="0096111B" w:rsidRPr="008A28DA" w:rsidRDefault="0096111B"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Pratique</w:t>
            </w:r>
          </w:p>
        </w:tc>
      </w:tr>
      <w:tr w:rsidR="0096111B" w:rsidRPr="008A28DA" w:rsidTr="0096111B">
        <w:tc>
          <w:tcPr>
            <w:tcW w:w="2375" w:type="dxa"/>
          </w:tcPr>
          <w:p w:rsidR="0096111B" w:rsidRPr="008A28DA" w:rsidRDefault="0096111B"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Cours d’initiation</w:t>
            </w:r>
          </w:p>
        </w:tc>
        <w:tc>
          <w:tcPr>
            <w:tcW w:w="2126" w:type="dxa"/>
          </w:tcPr>
          <w:p w:rsidR="0096111B" w:rsidRPr="008A28DA" w:rsidRDefault="0096111B" w:rsidP="00EF23EC">
            <w:pPr>
              <w:spacing w:before="60" w:after="60"/>
              <w:jc w:val="both"/>
              <w:rPr>
                <w:rFonts w:ascii="Arial" w:eastAsia="Times New Roman" w:hAnsi="Arial" w:cs="Arial"/>
                <w:color w:val="000000"/>
                <w:lang w:eastAsia="fr-BE"/>
              </w:rPr>
            </w:pPr>
          </w:p>
        </w:tc>
        <w:tc>
          <w:tcPr>
            <w:tcW w:w="2126" w:type="dxa"/>
          </w:tcPr>
          <w:p w:rsidR="0096111B" w:rsidRPr="008A28DA" w:rsidRDefault="0096111B" w:rsidP="00EF23EC">
            <w:pPr>
              <w:spacing w:before="60" w:after="60"/>
              <w:jc w:val="both"/>
              <w:rPr>
                <w:rFonts w:ascii="Arial" w:eastAsia="Times New Roman" w:hAnsi="Arial" w:cs="Arial"/>
                <w:color w:val="000000"/>
                <w:lang w:eastAsia="fr-BE"/>
              </w:rPr>
            </w:pPr>
          </w:p>
        </w:tc>
      </w:tr>
    </w:tbl>
    <w:p w:rsidR="0096111B" w:rsidRPr="0096111B" w:rsidRDefault="0096111B" w:rsidP="0096111B">
      <w:pPr>
        <w:spacing w:after="0"/>
        <w:ind w:left="425"/>
        <w:jc w:val="both"/>
        <w:rPr>
          <w:rFonts w:ascii="Arial" w:hAnsi="Arial" w:cs="Arial"/>
          <w:i/>
          <w:color w:val="00B050"/>
          <w:szCs w:val="24"/>
        </w:rPr>
      </w:pPr>
      <w:r w:rsidRPr="0096111B">
        <w:rPr>
          <w:rFonts w:ascii="Arial" w:hAnsi="Arial" w:cs="Arial"/>
          <w:i/>
          <w:color w:val="00B050"/>
          <w:szCs w:val="24"/>
          <w:u w:val="single"/>
        </w:rPr>
        <w:lastRenderedPageBreak/>
        <w:t>Rappel</w:t>
      </w:r>
      <w:r w:rsidRPr="0096111B">
        <w:rPr>
          <w:rFonts w:ascii="Arial" w:hAnsi="Arial" w:cs="Arial"/>
          <w:i/>
          <w:color w:val="00B050"/>
          <w:szCs w:val="24"/>
        </w:rPr>
        <w:t> : « Le cours d’initiation a une durée de quinze heures, dont trois heures de cours pratique par participant. » (AM, art. 3, alinéa 2).</w:t>
      </w:r>
    </w:p>
    <w:p w:rsidR="0096111B" w:rsidRPr="0096111B" w:rsidRDefault="0096111B" w:rsidP="00F81E6D">
      <w:pPr>
        <w:spacing w:after="0"/>
        <w:ind w:left="425" w:hanging="425"/>
        <w:jc w:val="both"/>
        <w:rPr>
          <w:rFonts w:ascii="Arial" w:eastAsia="Times New Roman" w:hAnsi="Arial" w:cs="Arial"/>
          <w:color w:val="000000"/>
          <w:sz w:val="24"/>
          <w:szCs w:val="24"/>
          <w:lang w:eastAsia="fr-BE"/>
        </w:rPr>
      </w:pPr>
    </w:p>
    <w:p w:rsidR="000C26D4" w:rsidRPr="008A28DA" w:rsidRDefault="000C26D4" w:rsidP="00F81E6D">
      <w:pPr>
        <w:ind w:left="425" w:hanging="425"/>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2</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de formateurs pratiques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de personnes encadrant les élèves au rucher (ruches </w:t>
      </w:r>
      <w:r w:rsidR="00347F44" w:rsidRPr="008A28DA">
        <w:rPr>
          <w:rFonts w:ascii="Arial" w:eastAsia="Times New Roman" w:hAnsi="Arial" w:cs="Arial"/>
          <w:color w:val="000000"/>
          <w:sz w:val="24"/>
          <w:szCs w:val="24"/>
          <w:lang w:eastAsia="fr-BE"/>
        </w:rPr>
        <w:t>visitées</w:t>
      </w:r>
      <w:r w:rsidRPr="008A28DA">
        <w:rPr>
          <w:rFonts w:ascii="Arial" w:eastAsia="Times New Roman" w:hAnsi="Arial" w:cs="Arial"/>
          <w:color w:val="000000"/>
          <w:sz w:val="24"/>
          <w:szCs w:val="24"/>
          <w:lang w:eastAsia="fr-BE"/>
        </w:rPr>
        <w:t>).</w:t>
      </w:r>
    </w:p>
    <w:p w:rsidR="00EF23EC" w:rsidRPr="008A28DA" w:rsidRDefault="00EF23EC" w:rsidP="001D4593">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xml:space="preserve">Note : la subvention prendra en compte au maximum 1 formateur pour </w:t>
      </w:r>
      <w:r w:rsidR="008F592D" w:rsidRPr="008A28DA">
        <w:rPr>
          <w:rFonts w:ascii="Arial" w:eastAsia="Times New Roman" w:hAnsi="Arial" w:cs="Arial"/>
          <w:i/>
          <w:color w:val="00B050"/>
          <w:sz w:val="24"/>
          <w:szCs w:val="24"/>
          <w:lang w:eastAsia="fr-BE"/>
        </w:rPr>
        <w:t>6 élèves.</w:t>
      </w:r>
    </w:p>
    <w:tbl>
      <w:tblPr>
        <w:tblStyle w:val="Grilledutableau"/>
        <w:tblW w:w="5103" w:type="dxa"/>
        <w:tblInd w:w="534" w:type="dxa"/>
        <w:tblLook w:val="04A0"/>
      </w:tblPr>
      <w:tblGrid>
        <w:gridCol w:w="3685"/>
        <w:gridCol w:w="1418"/>
      </w:tblGrid>
      <w:tr w:rsidR="008F592D" w:rsidRPr="008A28DA" w:rsidTr="008F592D">
        <w:tc>
          <w:tcPr>
            <w:tcW w:w="3685"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formateurs pratiques</w:t>
            </w:r>
          </w:p>
        </w:tc>
        <w:tc>
          <w:tcPr>
            <w:tcW w:w="1418"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9234D" w:rsidRPr="008A28DA" w:rsidRDefault="0089234D" w:rsidP="0089234D">
      <w:pPr>
        <w:spacing w:after="0"/>
        <w:ind w:left="425"/>
        <w:jc w:val="both"/>
        <w:rPr>
          <w:rFonts w:ascii="Arial" w:eastAsia="Times New Roman" w:hAnsi="Arial" w:cs="Arial"/>
          <w:color w:val="00B050"/>
          <w:sz w:val="24"/>
          <w:szCs w:val="24"/>
          <w:lang w:eastAsia="fr-BE"/>
        </w:rPr>
      </w:pPr>
    </w:p>
    <w:p w:rsidR="00B820CB" w:rsidRPr="008A28DA" w:rsidRDefault="0089234D"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Les cours pratiques dispensés au rucher pédagogique sont encadrés par au moins un formateur pour neuf élèves. » (AGW, art. 4, alinéa 2).</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3</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d'élève</w:t>
      </w:r>
      <w:r w:rsidR="00347F44" w:rsidRPr="008A28DA">
        <w:rPr>
          <w:rFonts w:ascii="Arial" w:eastAsia="Times New Roman" w:hAnsi="Arial" w:cs="Arial"/>
          <w:color w:val="000000"/>
          <w:sz w:val="28"/>
          <w:szCs w:val="28"/>
          <w:lang w:eastAsia="fr-BE"/>
        </w:rPr>
        <w:t>s</w:t>
      </w:r>
      <w:r w:rsidRPr="008A28DA">
        <w:rPr>
          <w:rFonts w:ascii="Arial" w:eastAsia="Times New Roman" w:hAnsi="Arial" w:cs="Arial"/>
          <w:color w:val="000000"/>
          <w:sz w:val="28"/>
          <w:szCs w:val="28"/>
          <w:lang w:eastAsia="fr-BE"/>
        </w:rPr>
        <w:t xml:space="preserve"> par ruche lors des travaux pratiques</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w:t>
      </w:r>
      <w:r w:rsidR="00361F4B" w:rsidRPr="008A28DA">
        <w:rPr>
          <w:rFonts w:ascii="Arial" w:eastAsia="Times New Roman" w:hAnsi="Arial" w:cs="Arial"/>
          <w:color w:val="000000"/>
          <w:sz w:val="24"/>
          <w:szCs w:val="24"/>
          <w:lang w:eastAsia="fr-BE"/>
        </w:rPr>
        <w:t xml:space="preserve"> le</w:t>
      </w:r>
      <w:r w:rsidR="000C26D4" w:rsidRPr="008A28DA">
        <w:rPr>
          <w:rFonts w:ascii="Arial" w:eastAsia="Times New Roman" w:hAnsi="Arial" w:cs="Arial"/>
          <w:color w:val="000000"/>
          <w:sz w:val="24"/>
          <w:szCs w:val="24"/>
          <w:lang w:eastAsia="fr-BE"/>
        </w:rPr>
        <w:t xml:space="preserve"> nombre total de ruches peuplées disponibles pour les travaux pratiques et le mode </w:t>
      </w:r>
      <w:r w:rsidR="00EF23EC" w:rsidRPr="008A28DA">
        <w:rPr>
          <w:rFonts w:ascii="Arial" w:eastAsia="Times New Roman" w:hAnsi="Arial" w:cs="Arial"/>
          <w:color w:val="000000"/>
          <w:sz w:val="24"/>
          <w:szCs w:val="24"/>
          <w:lang w:eastAsia="fr-BE"/>
        </w:rPr>
        <w:t xml:space="preserve">de </w:t>
      </w:r>
      <w:r w:rsidR="000C26D4" w:rsidRPr="008A28DA">
        <w:rPr>
          <w:rFonts w:ascii="Arial" w:eastAsia="Times New Roman" w:hAnsi="Arial" w:cs="Arial"/>
          <w:color w:val="000000"/>
          <w:sz w:val="24"/>
          <w:szCs w:val="24"/>
          <w:lang w:eastAsia="fr-BE"/>
        </w:rPr>
        <w:t>fonctionnement de ceux-ci (formation de groupes d'élèves par ex.) : combien d'élèves vont-ils se retrouver en même temps autour d'une ruche ?</w:t>
      </w:r>
    </w:p>
    <w:tbl>
      <w:tblPr>
        <w:tblStyle w:val="Grilledutableau"/>
        <w:tblW w:w="0" w:type="auto"/>
        <w:tblInd w:w="534" w:type="dxa"/>
        <w:tblLook w:val="04A0"/>
      </w:tblPr>
      <w:tblGrid>
        <w:gridCol w:w="3969"/>
        <w:gridCol w:w="1417"/>
      </w:tblGrid>
      <w:tr w:rsidR="008F592D" w:rsidRPr="008A28DA" w:rsidTr="008F592D">
        <w:tc>
          <w:tcPr>
            <w:tcW w:w="3969"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ruches peuplées disponibles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groupes d’élèves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élèves par ruche simultanément</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F592D" w:rsidRPr="008A28DA" w:rsidRDefault="008F592D" w:rsidP="008F592D">
      <w:pPr>
        <w:spacing w:after="0"/>
        <w:ind w:left="425"/>
        <w:jc w:val="both"/>
        <w:rPr>
          <w:rFonts w:ascii="Arial" w:eastAsia="Times New Roman" w:hAnsi="Arial" w:cs="Arial"/>
          <w:color w:val="000000"/>
          <w:sz w:val="24"/>
          <w:szCs w:val="24"/>
          <w:lang w:eastAsia="fr-BE"/>
        </w:rPr>
      </w:pPr>
    </w:p>
    <w:p w:rsidR="001D4593" w:rsidRPr="008A28DA" w:rsidRDefault="001D459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 rucher compte au moins une ruche pour trois élèves inscrits. » (AGW, art. 4, alinéa 3).</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4</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Adéquation de l'activité avec les besoins de formation en apiculture identifiés sur le territoire couvert par la formation</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en quoi ce cours répond aux besoins du public cible ou du secteur apicole dans le territoire visé</w:t>
      </w:r>
      <w:r w:rsidR="0006496C" w:rsidRPr="008A28DA">
        <w:rPr>
          <w:rFonts w:ascii="Arial" w:eastAsia="Times New Roman" w:hAnsi="Arial" w:cs="Arial"/>
          <w:color w:val="000000"/>
          <w:sz w:val="24"/>
          <w:szCs w:val="24"/>
          <w:lang w:eastAsia="fr-BE"/>
        </w:rPr>
        <w:t xml:space="preserve"> (maximum 600 caractères) :</w:t>
      </w:r>
    </w:p>
    <w:tbl>
      <w:tblPr>
        <w:tblStyle w:val="Grilledutableau"/>
        <w:tblW w:w="0" w:type="auto"/>
        <w:tblInd w:w="534" w:type="dxa"/>
        <w:tblLook w:val="04A0"/>
      </w:tblPr>
      <w:tblGrid>
        <w:gridCol w:w="8752"/>
      </w:tblGrid>
      <w:tr w:rsidR="0006496C" w:rsidRPr="008A28DA" w:rsidTr="00535073">
        <w:trPr>
          <w:trHeight w:val="310"/>
        </w:trPr>
        <w:tc>
          <w:tcPr>
            <w:tcW w:w="8754" w:type="dxa"/>
          </w:tcPr>
          <w:p w:rsidR="0006496C" w:rsidRPr="008A28DA" w:rsidRDefault="0006496C" w:rsidP="0006496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Adéquation de l'activité avec les besoins de formation en apiculture identifiés</w:t>
            </w:r>
          </w:p>
        </w:tc>
      </w:tr>
      <w:tr w:rsidR="0006496C" w:rsidRPr="008A28DA" w:rsidTr="00535073">
        <w:trPr>
          <w:trHeight w:val="2781"/>
        </w:trPr>
        <w:tc>
          <w:tcPr>
            <w:tcW w:w="8754" w:type="dxa"/>
          </w:tcPr>
          <w:p w:rsidR="0006496C" w:rsidRPr="008A28DA" w:rsidRDefault="0006496C" w:rsidP="00535073">
            <w:pPr>
              <w:jc w:val="both"/>
              <w:rPr>
                <w:rFonts w:ascii="Arial" w:eastAsia="Times New Roman" w:hAnsi="Arial" w:cs="Arial"/>
                <w:color w:val="000000"/>
                <w:lang w:eastAsia="fr-BE"/>
              </w:rPr>
            </w:pPr>
          </w:p>
          <w:p w:rsidR="0006496C" w:rsidRPr="008A28DA" w:rsidRDefault="0006496C" w:rsidP="00535073">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w:t>
      </w:r>
      <w:r w:rsidR="00AB067B">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8752"/>
      </w:tblGrid>
      <w:tr w:rsidR="0006496C" w:rsidRPr="008A28DA" w:rsidTr="00C24798">
        <w:trPr>
          <w:trHeight w:val="310"/>
        </w:trPr>
        <w:tc>
          <w:tcPr>
            <w:tcW w:w="8752" w:type="dxa"/>
          </w:tcPr>
          <w:p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rsidTr="00C24798">
        <w:trPr>
          <w:trHeight w:val="9939"/>
        </w:trPr>
        <w:tc>
          <w:tcPr>
            <w:tcW w:w="8752" w:type="dxa"/>
          </w:tcPr>
          <w:p w:rsidR="00BE3D54" w:rsidRPr="008A28DA" w:rsidRDefault="00BE3D54" w:rsidP="00024B8C">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AB067B">
        <w:rPr>
          <w:rFonts w:ascii="Arial" w:eastAsia="Times New Roman" w:hAnsi="Arial" w:cs="Arial"/>
          <w:color w:val="000000"/>
          <w:sz w:val="28"/>
          <w:szCs w:val="28"/>
          <w:lang w:eastAsia="fr-BE"/>
        </w:rPr>
        <w:t>6</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ED6B2C" w:rsidRPr="008A28DA">
        <w:rPr>
          <w:rFonts w:ascii="Arial" w:eastAsia="Times New Roman" w:hAnsi="Arial" w:cs="Arial"/>
          <w:color w:val="000000"/>
          <w:sz w:val="28"/>
          <w:szCs w:val="28"/>
          <w:lang w:eastAsia="fr-BE"/>
        </w:rPr>
        <w:t xml:space="preserve">et découpage </w:t>
      </w:r>
      <w:r w:rsidR="000C26D4" w:rsidRPr="008A28DA">
        <w:rPr>
          <w:rFonts w:ascii="Arial" w:eastAsia="Times New Roman" w:hAnsi="Arial" w:cs="Arial"/>
          <w:color w:val="000000"/>
          <w:sz w:val="28"/>
          <w:szCs w:val="28"/>
          <w:lang w:eastAsia="fr-BE"/>
        </w:rPr>
        <w:t xml:space="preserve">de la formation (en référence au </w:t>
      </w:r>
      <w:r w:rsidR="00347F44" w:rsidRPr="008A28DA">
        <w:rPr>
          <w:rFonts w:ascii="Arial" w:eastAsia="Times New Roman" w:hAnsi="Arial" w:cs="Arial"/>
          <w:color w:val="000000"/>
          <w:sz w:val="28"/>
          <w:szCs w:val="28"/>
          <w:lang w:eastAsia="fr-BE"/>
        </w:rPr>
        <w:t>référentiel de compétences</w:t>
      </w:r>
      <w:r w:rsidR="000C26D4" w:rsidRPr="008A28DA">
        <w:rPr>
          <w:rFonts w:ascii="Arial" w:eastAsia="Times New Roman" w:hAnsi="Arial" w:cs="Arial"/>
          <w:color w:val="000000"/>
          <w:sz w:val="28"/>
          <w:szCs w:val="28"/>
          <w:lang w:eastAsia="fr-BE"/>
        </w:rPr>
        <w:t>)</w:t>
      </w:r>
    </w:p>
    <w:p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En référence au </w:t>
      </w:r>
      <w:r w:rsidR="00347F44" w:rsidRPr="008A28DA">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de compétences </w:t>
      </w:r>
      <w:r w:rsidR="00F6024D" w:rsidRPr="008A28DA">
        <w:rPr>
          <w:rFonts w:ascii="Arial" w:eastAsia="Times New Roman" w:hAnsi="Arial" w:cs="Arial"/>
          <w:color w:val="000000"/>
          <w:sz w:val="24"/>
          <w:szCs w:val="24"/>
          <w:lang w:eastAsia="fr-BE"/>
        </w:rPr>
        <w:t xml:space="preserve">pour un cours </w:t>
      </w:r>
      <w:r w:rsidR="00AB067B">
        <w:rPr>
          <w:rFonts w:ascii="Arial" w:eastAsia="Times New Roman" w:hAnsi="Arial" w:cs="Arial"/>
          <w:color w:val="000000"/>
          <w:sz w:val="24"/>
          <w:szCs w:val="24"/>
          <w:lang w:eastAsia="fr-BE"/>
        </w:rPr>
        <w:t>d’initiation</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disponible à l'adresse http://agriculture.wallonie.be/apiculture, </w:t>
      </w:r>
      <w:r w:rsidR="00583FFF" w:rsidRPr="008A28DA">
        <w:rPr>
          <w:rFonts w:ascii="Arial" w:eastAsia="Times New Roman" w:hAnsi="Arial" w:cs="Arial"/>
          <w:color w:val="000000"/>
          <w:sz w:val="24"/>
          <w:szCs w:val="24"/>
          <w:lang w:eastAsia="fr-BE"/>
        </w:rPr>
        <w:t>Veuillez décrire</w:t>
      </w:r>
      <w:r w:rsidRPr="008A28DA">
        <w:rPr>
          <w:rFonts w:ascii="Arial" w:eastAsia="Times New Roman" w:hAnsi="Arial" w:cs="Arial"/>
          <w:color w:val="000000"/>
          <w:sz w:val="24"/>
          <w:szCs w:val="24"/>
          <w:lang w:eastAsia="fr-BE"/>
        </w:rPr>
        <w:t xml:space="preserve"> le plus précisément possible votre programme de formation théorique et pratique : veuillez prendre note des remarques préliminaires figurant dans le document reprenant le </w:t>
      </w:r>
      <w:r w:rsidR="00AB067B">
        <w:rPr>
          <w:rFonts w:ascii="Arial" w:eastAsia="Times New Roman" w:hAnsi="Arial" w:cs="Arial"/>
          <w:color w:val="000000"/>
          <w:sz w:val="24"/>
          <w:szCs w:val="24"/>
          <w:lang w:eastAsia="fr-BE"/>
        </w:rPr>
        <w:t>référentiel</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dans la mesure du possible, veillez à utiliser les items du </w:t>
      </w:r>
      <w:r w:rsidR="00AB067B">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Mettez en évidence les thèmes abordés qui ne figurent pas dans </w:t>
      </w:r>
      <w:r w:rsidRPr="008A28DA">
        <w:rPr>
          <w:rFonts w:ascii="Arial" w:eastAsia="Times New Roman" w:hAnsi="Arial" w:cs="Arial"/>
          <w:color w:val="000000"/>
          <w:sz w:val="24"/>
          <w:szCs w:val="24"/>
          <w:lang w:eastAsia="fr-BE"/>
        </w:rPr>
        <w:lastRenderedPageBreak/>
        <w:t xml:space="preserve">le </w:t>
      </w:r>
      <w:r w:rsidR="00AB067B">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et justifiez éventuellement la pertinence de ces ajouts. Indiquez le nombre d'heu</w:t>
      </w:r>
      <w:r w:rsidR="00ED6B2C" w:rsidRPr="008A28DA">
        <w:rPr>
          <w:rFonts w:ascii="Arial" w:eastAsia="Times New Roman" w:hAnsi="Arial" w:cs="Arial"/>
          <w:color w:val="000000"/>
          <w:sz w:val="24"/>
          <w:szCs w:val="24"/>
          <w:lang w:eastAsia="fr-BE"/>
        </w:rPr>
        <w:t>res estimé par leçon ou thème, la répartition théorie / pratique et</w:t>
      </w:r>
      <w:r w:rsidRPr="008A28DA">
        <w:rPr>
          <w:rFonts w:ascii="Arial" w:eastAsia="Times New Roman" w:hAnsi="Arial" w:cs="Arial"/>
          <w:color w:val="000000"/>
          <w:sz w:val="24"/>
          <w:szCs w:val="24"/>
          <w:lang w:eastAsia="fr-BE"/>
        </w:rPr>
        <w:t xml:space="preserve"> le</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ou le(s) formateur(s) pratique(s) </w:t>
      </w:r>
      <w:r w:rsidRPr="008A28DA">
        <w:rPr>
          <w:rFonts w:ascii="Arial" w:eastAsia="Times New Roman" w:hAnsi="Arial" w:cs="Arial"/>
          <w:color w:val="000000"/>
          <w:sz w:val="24"/>
          <w:szCs w:val="24"/>
          <w:lang w:eastAsia="fr-BE"/>
        </w:rPr>
        <w:t>pressenti</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pour dispenser les leçons.</w:t>
      </w:r>
    </w:p>
    <w:p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w:t>
      </w:r>
      <w:r w:rsidR="00A841C1">
        <w:rPr>
          <w:rFonts w:ascii="Arial" w:eastAsia="Times New Roman" w:hAnsi="Arial" w:cs="Arial"/>
          <w:color w:val="000000"/>
          <w:sz w:val="24"/>
          <w:szCs w:val="24"/>
          <w:lang w:eastAsia="fr-BE"/>
        </w:rPr>
        <w:t>2018</w:t>
      </w:r>
      <w:r w:rsidR="00F278E7" w:rsidRPr="008A28DA">
        <w:rPr>
          <w:rFonts w:ascii="Arial" w:eastAsia="Times New Roman" w:hAnsi="Arial" w:cs="Arial"/>
          <w:color w:val="000000"/>
          <w:sz w:val="24"/>
          <w:szCs w:val="24"/>
          <w:lang w:eastAsia="fr-BE"/>
        </w:rPr>
        <w:t>_Programme cours_X.xlsx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8" w:history="1">
        <w:r w:rsidR="00ED6B2C" w:rsidRPr="008A28DA">
          <w:rPr>
            <w:rStyle w:val="Lienhypertexte"/>
            <w:rFonts w:ascii="Arial" w:eastAsia="Times New Roman" w:hAnsi="Arial" w:cs="Arial"/>
            <w:sz w:val="24"/>
            <w:szCs w:val="24"/>
            <w:lang w:eastAsia="fr-BE"/>
          </w:rPr>
          <w:t>http://agriculture.wallonie.be/apiculture</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nom abrégé du centre de formation dans le nom du fichier : remplacer le « X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rsidR="00ED6B2C" w:rsidRPr="008A28DA" w:rsidRDefault="00ED6B2C" w:rsidP="00AB067B">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AB067B">
        <w:rPr>
          <w:rFonts w:ascii="Arial" w:eastAsia="Times New Roman" w:hAnsi="Arial" w:cs="Arial"/>
          <w:color w:val="000000"/>
          <w:sz w:val="24"/>
          <w:szCs w:val="24"/>
          <w:lang w:eastAsia="fr-BE"/>
        </w:rPr>
        <w:t>la feuille</w:t>
      </w:r>
      <w:r w:rsidR="002D5B08" w:rsidRPr="008A28DA">
        <w:rPr>
          <w:rFonts w:ascii="Arial" w:eastAsia="Times New Roman" w:hAnsi="Arial" w:cs="Arial"/>
          <w:color w:val="000000"/>
          <w:sz w:val="24"/>
          <w:szCs w:val="24"/>
          <w:lang w:eastAsia="fr-BE"/>
        </w:rPr>
        <w:t xml:space="preserve"> du fichier</w:t>
      </w:r>
      <w:r w:rsidR="00AB067B">
        <w:rPr>
          <w:rFonts w:ascii="Arial" w:eastAsia="Times New Roman" w:hAnsi="Arial" w:cs="Arial"/>
          <w:color w:val="000000"/>
          <w:sz w:val="24"/>
          <w:szCs w:val="24"/>
          <w:lang w:eastAsia="fr-BE"/>
        </w:rPr>
        <w:t xml:space="preserve"> nommée « Cours d’initiation (CI) ».</w:t>
      </w:r>
    </w:p>
    <w:p w:rsidR="00201EE6" w:rsidRPr="008A28DA" w:rsidRDefault="00F278E7" w:rsidP="00201EE6">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Pr="008A28DA">
        <w:rPr>
          <w:rFonts w:ascii="Arial" w:eastAsia="Times New Roman" w:hAnsi="Arial" w:cs="Arial"/>
          <w:i/>
          <w:color w:val="00B050"/>
          <w:sz w:val="24"/>
          <w:szCs w:val="24"/>
          <w:u w:val="single"/>
          <w:lang w:eastAsia="fr-BE"/>
        </w:rPr>
        <w:t>pré</w:t>
      </w:r>
      <w:r w:rsidR="002A1968" w:rsidRPr="008A28DA">
        <w:rPr>
          <w:rFonts w:ascii="Arial" w:eastAsia="Times New Roman" w:hAnsi="Arial" w:cs="Arial"/>
          <w:i/>
          <w:color w:val="00B050"/>
          <w:sz w:val="24"/>
          <w:szCs w:val="24"/>
          <w:u w:val="single"/>
          <w:lang w:eastAsia="fr-BE"/>
        </w:rPr>
        <w:t>-</w:t>
      </w:r>
      <w:r w:rsidRPr="008A28DA">
        <w:rPr>
          <w:rFonts w:ascii="Arial" w:eastAsia="Times New Roman" w:hAnsi="Arial" w:cs="Arial"/>
          <w:i/>
          <w:color w:val="00B050"/>
          <w:sz w:val="24"/>
          <w:szCs w:val="24"/>
          <w:u w:val="single"/>
          <w:lang w:eastAsia="fr-BE"/>
        </w:rPr>
        <w:t>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fictif</w:t>
      </w:r>
      <w:r w:rsidR="009F5C3E" w:rsidRPr="00F81E6D">
        <w:rPr>
          <w:rFonts w:ascii="Arial" w:eastAsia="Times New Roman" w:hAnsi="Arial" w:cs="Arial"/>
          <w:i/>
          <w:color w:val="00B050"/>
          <w:sz w:val="24"/>
          <w:szCs w:val="24"/>
          <w:lang w:eastAsia="fr-BE"/>
        </w:rPr>
        <w:t xml:space="preserve">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w:t>
      </w:r>
      <w:bookmarkStart w:id="1" w:name="_Ref442806698"/>
      <w:r w:rsidRPr="008A28DA">
        <w:rPr>
          <w:rFonts w:ascii="Arial" w:eastAsia="Times New Roman" w:hAnsi="Arial" w:cs="Arial"/>
          <w:i/>
          <w:color w:val="00B050"/>
          <w:sz w:val="24"/>
          <w:szCs w:val="24"/>
          <w:lang w:eastAsia="fr-BE"/>
        </w:rPr>
        <w:t>« L’administration publie un référentiel de compétences pour le cours de base et le cours d’initiation sur le site internet « Portail de l’Agriculture wallonne ». Ce référentiel définit le socle de compétences minimales qui sont acquises par un candidat apiculteur au terme du cours de base ou du cours d’initiation.</w:t>
      </w:r>
      <w:bookmarkEnd w:id="1"/>
      <w:r w:rsidRPr="008A28DA">
        <w:rPr>
          <w:rFonts w:ascii="Arial" w:eastAsia="Times New Roman" w:hAnsi="Arial" w:cs="Arial"/>
          <w:i/>
          <w:color w:val="00B050"/>
          <w:sz w:val="24"/>
          <w:szCs w:val="24"/>
          <w:lang w:eastAsia="fr-BE"/>
        </w:rPr>
        <w:t> » (AM, art. 8).</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w:t>
      </w:r>
      <w:r w:rsidR="00E745B1" w:rsidRPr="008A28DA">
        <w:rPr>
          <w:rFonts w:ascii="Arial" w:eastAsia="Times New Roman" w:hAnsi="Arial" w:cs="Arial"/>
          <w:i/>
          <w:color w:val="00B050"/>
          <w:sz w:val="24"/>
          <w:szCs w:val="24"/>
          <w:lang w:eastAsia="fr-BE"/>
        </w:rPr>
        <w:t>Dans le cadre de la sélection des dossiers, est transmis à l’administration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pour un cours de base</w:t>
      </w:r>
      <w:r w:rsidR="001778E4" w:rsidRPr="008A28DA">
        <w:rPr>
          <w:rFonts w:ascii="Arial" w:eastAsia="Times New Roman" w:hAnsi="Arial" w:cs="Arial"/>
          <w:i/>
          <w:color w:val="00B050"/>
          <w:sz w:val="24"/>
          <w:szCs w:val="24"/>
          <w:lang w:eastAsia="fr-BE"/>
        </w:rPr>
        <w:t xml:space="preserve"> ou un cours d’initiation</w:t>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572BE2" w:rsidRPr="008A28DA" w:rsidRDefault="004B1A8E" w:rsidP="00C24798">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b)</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le programme détaillé de la formation, en référence au socle minimal de compétences ; (...) » (AM, art. 11).</w:t>
      </w: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A93313">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Compétences des </w:t>
      </w:r>
      <w:r w:rsidR="00F95EAC">
        <w:rPr>
          <w:rFonts w:ascii="Arial" w:eastAsia="Times New Roman" w:hAnsi="Arial" w:cs="Arial"/>
          <w:color w:val="000000"/>
          <w:sz w:val="28"/>
          <w:szCs w:val="28"/>
          <w:lang w:eastAsia="fr-BE"/>
        </w:rPr>
        <w:t>formateurs théorique</w:t>
      </w:r>
      <w:r w:rsidR="000C26D4" w:rsidRPr="008A28DA">
        <w:rPr>
          <w:rFonts w:ascii="Arial" w:eastAsia="Times New Roman" w:hAnsi="Arial" w:cs="Arial"/>
          <w:color w:val="000000"/>
          <w:sz w:val="28"/>
          <w:szCs w:val="28"/>
          <w:lang w:eastAsia="fr-BE"/>
        </w:rPr>
        <w:t>s</w:t>
      </w:r>
    </w:p>
    <w:p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dans le tableau ci-dessous les </w:t>
      </w:r>
      <w:r w:rsidR="00F95EAC">
        <w:rPr>
          <w:rFonts w:ascii="Arial" w:eastAsia="Times New Roman" w:hAnsi="Arial" w:cs="Arial"/>
          <w:color w:val="000000"/>
          <w:sz w:val="24"/>
          <w:szCs w:val="24"/>
          <w:lang w:eastAsia="fr-BE"/>
        </w:rPr>
        <w:t>formateurs théoriques</w:t>
      </w:r>
      <w:r w:rsidR="00F95EAC" w:rsidRPr="008A28DA">
        <w:rPr>
          <w:rFonts w:ascii="Arial" w:eastAsia="Times New Roman" w:hAnsi="Arial" w:cs="Arial"/>
          <w:color w:val="000000"/>
          <w:sz w:val="24"/>
          <w:szCs w:val="24"/>
          <w:lang w:eastAsia="fr-BE"/>
        </w:rPr>
        <w:t xml:space="preserve"> </w:t>
      </w:r>
      <w:r w:rsidR="00F95EAC">
        <w:rPr>
          <w:rFonts w:ascii="Arial" w:eastAsia="Times New Roman" w:hAnsi="Arial" w:cs="Arial"/>
          <w:color w:val="000000"/>
          <w:sz w:val="24"/>
          <w:szCs w:val="24"/>
          <w:lang w:eastAsia="fr-BE"/>
        </w:rPr>
        <w:t xml:space="preserve">(= « conférenciers ») </w:t>
      </w:r>
      <w:r>
        <w:rPr>
          <w:rFonts w:ascii="Arial" w:eastAsia="Times New Roman" w:hAnsi="Arial" w:cs="Arial"/>
          <w:color w:val="000000"/>
          <w:sz w:val="24"/>
          <w:szCs w:val="24"/>
          <w:lang w:eastAsia="fr-BE"/>
        </w:rPr>
        <w:t xml:space="preserve">auxquels il est prévu de faire appel </w:t>
      </w:r>
      <w:r w:rsidRPr="008A28DA">
        <w:rPr>
          <w:rFonts w:ascii="Arial" w:eastAsia="Times New Roman" w:hAnsi="Arial" w:cs="Arial"/>
          <w:color w:val="000000"/>
          <w:sz w:val="24"/>
          <w:szCs w:val="24"/>
          <w:lang w:eastAsia="fr-BE"/>
        </w:rPr>
        <w:t>(voir point 18, fichier Excel « 201</w:t>
      </w:r>
      <w:r>
        <w:rPr>
          <w:rFonts w:ascii="Arial" w:eastAsia="Times New Roman" w:hAnsi="Arial" w:cs="Arial"/>
          <w:color w:val="000000"/>
          <w:sz w:val="24"/>
          <w:szCs w:val="24"/>
          <w:lang w:eastAsia="fr-BE"/>
        </w:rPr>
        <w:t>8</w:t>
      </w:r>
      <w:r w:rsidRPr="008A28DA">
        <w:rPr>
          <w:rFonts w:ascii="Arial" w:eastAsia="Times New Roman" w:hAnsi="Arial" w:cs="Arial"/>
          <w:color w:val="000000"/>
          <w:sz w:val="24"/>
          <w:szCs w:val="24"/>
          <w:lang w:eastAsia="fr-BE"/>
        </w:rPr>
        <w:t>_Programme cours_X.xlsx »)</w:t>
      </w:r>
      <w:r>
        <w:rPr>
          <w:rFonts w:ascii="Arial" w:eastAsia="Times New Roman" w:hAnsi="Arial" w:cs="Arial"/>
          <w:color w:val="000000"/>
          <w:sz w:val="24"/>
          <w:szCs w:val="24"/>
          <w:lang w:eastAsia="fr-BE"/>
        </w:rPr>
        <w:t xml:space="preserve">. </w:t>
      </w:r>
      <w:r w:rsidRPr="004054E8">
        <w:rPr>
          <w:rFonts w:ascii="Arial" w:eastAsia="Times New Roman" w:hAnsi="Arial" w:cs="Arial"/>
          <w:color w:val="000000"/>
          <w:sz w:val="24"/>
          <w:szCs w:val="24"/>
          <w:u w:val="single"/>
          <w:lang w:eastAsia="fr-BE"/>
        </w:rPr>
        <w:t xml:space="preserve">Une liste </w:t>
      </w:r>
      <w:proofErr w:type="gramStart"/>
      <w:r w:rsidRPr="004054E8">
        <w:rPr>
          <w:rFonts w:ascii="Arial" w:eastAsia="Times New Roman" w:hAnsi="Arial" w:cs="Arial"/>
          <w:color w:val="000000"/>
          <w:sz w:val="24"/>
          <w:szCs w:val="24"/>
          <w:u w:val="single"/>
          <w:lang w:eastAsia="fr-BE"/>
        </w:rPr>
        <w:t xml:space="preserve">des </w:t>
      </w:r>
      <w:r w:rsidR="00F95EAC">
        <w:rPr>
          <w:rFonts w:ascii="Arial" w:eastAsia="Times New Roman" w:hAnsi="Arial" w:cs="Arial"/>
          <w:color w:val="000000"/>
          <w:sz w:val="24"/>
          <w:szCs w:val="24"/>
          <w:u w:val="single"/>
          <w:lang w:eastAsia="fr-BE"/>
        </w:rPr>
        <w:t>formateur théorique</w:t>
      </w:r>
      <w:r w:rsidRPr="004054E8">
        <w:rPr>
          <w:rFonts w:ascii="Arial" w:eastAsia="Times New Roman" w:hAnsi="Arial" w:cs="Arial"/>
          <w:color w:val="000000"/>
          <w:sz w:val="24"/>
          <w:szCs w:val="24"/>
          <w:u w:val="single"/>
          <w:lang w:eastAsia="fr-BE"/>
        </w:rPr>
        <w:t>s</w:t>
      </w:r>
      <w:proofErr w:type="gramEnd"/>
      <w:r w:rsidRPr="004054E8">
        <w:rPr>
          <w:rFonts w:ascii="Arial" w:eastAsia="Times New Roman" w:hAnsi="Arial" w:cs="Arial"/>
          <w:color w:val="000000"/>
          <w:sz w:val="24"/>
          <w:szCs w:val="24"/>
          <w:u w:val="single"/>
          <w:lang w:eastAsia="fr-BE"/>
        </w:rPr>
        <w:t xml:space="preserve"> reconnus par la Région wallonne figure au lien </w:t>
      </w:r>
      <w:hyperlink r:id="rId9" w:history="1">
        <w:r w:rsidR="00841E03" w:rsidRPr="008A28DA">
          <w:rPr>
            <w:rStyle w:val="Lienhypertexte"/>
            <w:rFonts w:ascii="Arial" w:eastAsia="Times New Roman" w:hAnsi="Arial" w:cs="Arial"/>
            <w:sz w:val="24"/>
            <w:szCs w:val="24"/>
            <w:lang w:eastAsia="fr-BE"/>
          </w:rPr>
          <w:t>http://agriculture.wallonie.be/apiculture</w:t>
        </w:r>
      </w:hyperlink>
      <w:r w:rsidR="00841E03">
        <w:t xml:space="preserve"> </w:t>
      </w:r>
      <w:r w:rsidR="00841E03" w:rsidRPr="00EF63DF">
        <w:rPr>
          <w:rFonts w:ascii="Arial" w:eastAsia="Times New Roman" w:hAnsi="Arial" w:cs="Arial"/>
          <w:color w:val="000000"/>
          <w:sz w:val="24"/>
          <w:szCs w:val="24"/>
          <w:lang w:eastAsia="fr-BE"/>
        </w:rPr>
        <w:t>(fichier Excel « Liste formateurs API RW_2018.xlsx)</w:t>
      </w:r>
      <w:r w:rsidRPr="00114795">
        <w:rPr>
          <w:rFonts w:ascii="Arial" w:eastAsia="Times New Roman" w:hAnsi="Arial" w:cs="Arial"/>
          <w:sz w:val="24"/>
          <w:szCs w:val="24"/>
          <w:lang w:eastAsia="fr-BE"/>
        </w:rPr>
        <w:t>.</w:t>
      </w:r>
    </w:p>
    <w:p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w:t>
      </w:r>
      <w:r w:rsidR="00F95EAC">
        <w:rPr>
          <w:rFonts w:ascii="Arial" w:eastAsia="Times New Roman" w:hAnsi="Arial" w:cs="Arial"/>
          <w:color w:val="000000"/>
          <w:sz w:val="24"/>
          <w:szCs w:val="24"/>
          <w:u w:val="single"/>
          <w:lang w:eastAsia="fr-BE"/>
        </w:rPr>
        <w:t>formateur théorique</w:t>
      </w:r>
      <w:r w:rsidRPr="00196F74">
        <w:rPr>
          <w:rFonts w:ascii="Arial" w:eastAsia="Times New Roman" w:hAnsi="Arial" w:cs="Arial"/>
          <w:color w:val="000000"/>
          <w:sz w:val="24"/>
          <w:szCs w:val="24"/>
          <w:u w:val="single"/>
          <w:lang w:eastAsia="fr-BE"/>
        </w:rPr>
        <w:t xml:space="preserve"> non reconnu</w:t>
      </w:r>
      <w:r>
        <w:rPr>
          <w:rFonts w:ascii="Arial" w:eastAsia="Times New Roman" w:hAnsi="Arial" w:cs="Arial"/>
          <w:color w:val="000000"/>
          <w:sz w:val="24"/>
          <w:szCs w:val="24"/>
          <w:lang w:eastAsia="fr-BE"/>
        </w:rPr>
        <w:t xml:space="preserve"> par la Région wallonne ou n’apparaissant pas dans la liste des </w:t>
      </w:r>
      <w:r w:rsidR="00F95EAC">
        <w:rPr>
          <w:rFonts w:ascii="Arial" w:eastAsia="Times New Roman" w:hAnsi="Arial" w:cs="Arial"/>
          <w:color w:val="000000"/>
          <w:sz w:val="24"/>
          <w:szCs w:val="24"/>
          <w:lang w:eastAsia="fr-BE"/>
        </w:rPr>
        <w:t>formateur théorique</w:t>
      </w:r>
      <w:r>
        <w:rPr>
          <w:rFonts w:ascii="Arial" w:eastAsia="Times New Roman" w:hAnsi="Arial" w:cs="Arial"/>
          <w:color w:val="000000"/>
          <w:sz w:val="24"/>
          <w:szCs w:val="24"/>
          <w:lang w:eastAsia="fr-BE"/>
        </w:rPr>
        <w:t>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dans le tableau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201</w:t>
      </w:r>
      <w:r>
        <w:rPr>
          <w:rFonts w:ascii="Arial" w:eastAsia="Times New Roman" w:hAnsi="Arial" w:cs="Arial"/>
          <w:color w:val="000000"/>
          <w:sz w:val="24"/>
          <w:szCs w:val="24"/>
          <w:lang w:eastAsia="fr-BE"/>
        </w:rPr>
        <w:t>8</w:t>
      </w:r>
      <w:r w:rsidRPr="008A28DA">
        <w:rPr>
          <w:rFonts w:ascii="Arial" w:eastAsia="Times New Roman" w:hAnsi="Arial" w:cs="Arial"/>
          <w:color w:val="000000"/>
          <w:sz w:val="24"/>
          <w:szCs w:val="24"/>
          <w:lang w:eastAsia="fr-BE"/>
        </w:rPr>
        <w:t xml:space="preserve">_CV_x.docx » téléchargeable à l'adresse </w:t>
      </w:r>
      <w:hyperlink r:id="rId10"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xml:space="preserve">. Veuillez faire apparaître le nom </w:t>
      </w:r>
      <w:r w:rsidRPr="008A28DA">
        <w:rPr>
          <w:rFonts w:ascii="Arial" w:eastAsia="Times New Roman" w:hAnsi="Arial" w:cs="Arial"/>
          <w:color w:val="000000"/>
          <w:sz w:val="24"/>
          <w:szCs w:val="24"/>
          <w:lang w:eastAsia="fr-BE"/>
        </w:rPr>
        <w:lastRenderedPageBreak/>
        <w:t>de la personne dans le nom du fichier : remplacer le « x » du nom du fichier-type par le nom de la personne.</w:t>
      </w:r>
    </w:p>
    <w:p w:rsidR="00A841C1" w:rsidRPr="008A28DA"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Pour </w:t>
      </w:r>
      <w:r>
        <w:rPr>
          <w:rFonts w:ascii="Arial" w:eastAsia="Times New Roman" w:hAnsi="Arial" w:cs="Arial"/>
          <w:color w:val="000000"/>
          <w:sz w:val="24"/>
          <w:szCs w:val="24"/>
          <w:lang w:eastAsia="fr-BE"/>
        </w:rPr>
        <w:t xml:space="preserve">chaque </w:t>
      </w:r>
      <w:r w:rsidR="00F95EAC">
        <w:rPr>
          <w:rFonts w:ascii="Arial" w:eastAsia="Times New Roman" w:hAnsi="Arial" w:cs="Arial"/>
          <w:color w:val="000000"/>
          <w:sz w:val="24"/>
          <w:szCs w:val="24"/>
          <w:lang w:eastAsia="fr-BE"/>
        </w:rPr>
        <w:t>formateur théorique</w:t>
      </w:r>
      <w:r>
        <w:rPr>
          <w:rFonts w:ascii="Arial" w:eastAsia="Times New Roman" w:hAnsi="Arial" w:cs="Arial"/>
          <w:color w:val="000000"/>
          <w:sz w:val="24"/>
          <w:szCs w:val="24"/>
          <w:lang w:eastAsia="fr-BE"/>
        </w:rPr>
        <w:t xml:space="preserve"> non reconnu</w:t>
      </w:r>
      <w:r w:rsidRPr="008A28DA">
        <w:rPr>
          <w:rFonts w:ascii="Arial" w:eastAsia="Times New Roman" w:hAnsi="Arial" w:cs="Arial"/>
          <w:color w:val="000000"/>
          <w:sz w:val="24"/>
          <w:szCs w:val="24"/>
          <w:lang w:eastAsia="fr-BE"/>
        </w:rPr>
        <w:t xml:space="preserve">, précisez </w:t>
      </w:r>
      <w:r>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 xml:space="preserve">les diplômes, titres et expérience probante pertinents justifiant leur qualité de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pour les thèmes choisis. Indiquez, preuve à l’appui à faire apparaître dans le (ou en annexe du -) CV apicole, si le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détient une expérience en matière de formation et de communication. Dans le cas contraire, joignez un document par lequel le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xml:space="preserve"> s'engage à suivre une formation en la matière dans l'année qui suit son entrée en fonction en tant que </w:t>
      </w:r>
      <w:r w:rsidR="00F95EAC">
        <w:rPr>
          <w:rFonts w:ascii="Arial" w:eastAsia="Times New Roman" w:hAnsi="Arial" w:cs="Arial"/>
          <w:color w:val="000000"/>
          <w:sz w:val="24"/>
          <w:szCs w:val="24"/>
          <w:lang w:eastAsia="fr-BE"/>
        </w:rPr>
        <w:t>formateur théorique</w:t>
      </w:r>
      <w:r w:rsidRPr="008A28DA">
        <w:rPr>
          <w:rFonts w:ascii="Arial" w:eastAsia="Times New Roman" w:hAnsi="Arial" w:cs="Arial"/>
          <w:color w:val="000000"/>
          <w:sz w:val="24"/>
          <w:szCs w:val="24"/>
          <w:lang w:eastAsia="fr-BE"/>
        </w:rPr>
        <w:t>. En l'absence de preuve pertinente pour un élément, une déclaration sur l'honneur de l'intéressé peut suffire.</w:t>
      </w:r>
    </w:p>
    <w:p w:rsidR="00A841C1" w:rsidRPr="008A28DA"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Pr>
          <w:rFonts w:ascii="Arial" w:eastAsia="Times New Roman" w:hAnsi="Arial" w:cs="Arial"/>
          <w:color w:val="000000"/>
          <w:sz w:val="24"/>
          <w:szCs w:val="24"/>
          <w:lang w:eastAsia="fr-BE"/>
        </w:rPr>
        <w:t xml:space="preserve">pour lister les </w:t>
      </w:r>
      <w:r w:rsidR="00F95EAC">
        <w:rPr>
          <w:rFonts w:ascii="Arial" w:eastAsia="Times New Roman" w:hAnsi="Arial" w:cs="Arial"/>
          <w:color w:val="000000"/>
          <w:sz w:val="24"/>
          <w:szCs w:val="24"/>
          <w:lang w:eastAsia="fr-BE"/>
        </w:rPr>
        <w:t>formateurs théorique</w:t>
      </w:r>
      <w:r>
        <w:rPr>
          <w:rFonts w:ascii="Arial" w:eastAsia="Times New Roman" w:hAnsi="Arial" w:cs="Arial"/>
          <w:color w:val="000000"/>
          <w:sz w:val="24"/>
          <w:szCs w:val="24"/>
          <w:lang w:eastAsia="fr-BE"/>
        </w:rPr>
        <w:t xml:space="preserve">s </w:t>
      </w:r>
      <w:r w:rsidRPr="008A28DA">
        <w:rPr>
          <w:rFonts w:ascii="Arial" w:eastAsia="Times New Roman" w:hAnsi="Arial" w:cs="Arial"/>
          <w:color w:val="000000"/>
          <w:sz w:val="24"/>
          <w:szCs w:val="24"/>
          <w:lang w:eastAsia="fr-BE"/>
        </w:rPr>
        <w:t xml:space="preserve">: </w:t>
      </w:r>
      <w:r w:rsidR="00106286">
        <w:rPr>
          <w:rFonts w:ascii="Arial" w:eastAsia="Times New Roman" w:hAnsi="Arial" w:cs="Arial"/>
          <w:color w:val="000000"/>
          <w:sz w:val="24"/>
          <w:szCs w:val="24"/>
          <w:lang w:eastAsia="fr-BE"/>
        </w:rPr>
        <w:t>NOM</w:t>
      </w:r>
      <w:r w:rsidRPr="008A28DA">
        <w:rPr>
          <w:rFonts w:ascii="Arial" w:eastAsia="Times New Roman" w:hAnsi="Arial" w:cs="Arial"/>
          <w:color w:val="000000"/>
          <w:sz w:val="24"/>
          <w:szCs w:val="24"/>
          <w:lang w:eastAsia="fr-BE"/>
        </w:rPr>
        <w:t xml:space="preserve">, </w:t>
      </w:r>
      <w:r w:rsidR="00106286">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reconnaissance ou pas par la Région wallonne (O/N) :</w:t>
      </w:r>
    </w:p>
    <w:tbl>
      <w:tblPr>
        <w:tblStyle w:val="Grilledutableau"/>
        <w:tblW w:w="0" w:type="auto"/>
        <w:tblInd w:w="534" w:type="dxa"/>
        <w:tblLook w:val="04A0"/>
      </w:tblPr>
      <w:tblGrid>
        <w:gridCol w:w="567"/>
        <w:gridCol w:w="6111"/>
        <w:gridCol w:w="1260"/>
      </w:tblGrid>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rsidR="00A841C1" w:rsidRDefault="00A841C1" w:rsidP="00311E04">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théorique</w:t>
            </w:r>
          </w:p>
        </w:tc>
        <w:tc>
          <w:tcPr>
            <w:tcW w:w="1260" w:type="dxa"/>
            <w:tcBorders>
              <w:bottom w:val="single" w:sz="4" w:space="0" w:color="auto"/>
            </w:tcBorders>
          </w:tcPr>
          <w:p w:rsidR="00A841C1" w:rsidRPr="004054E8" w:rsidRDefault="00A841C1" w:rsidP="00311E04">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6111"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6111"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6111"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11.</w:t>
            </w:r>
          </w:p>
        </w:tc>
        <w:tc>
          <w:tcPr>
            <w:tcW w:w="6111" w:type="dxa"/>
            <w:tcBorders>
              <w:top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12.</w:t>
            </w:r>
          </w:p>
        </w:tc>
        <w:tc>
          <w:tcPr>
            <w:tcW w:w="6111"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13.</w:t>
            </w:r>
          </w:p>
        </w:tc>
        <w:tc>
          <w:tcPr>
            <w:tcW w:w="6111"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14.</w:t>
            </w:r>
          </w:p>
        </w:tc>
        <w:tc>
          <w:tcPr>
            <w:tcW w:w="6111"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top w:val="single" w:sz="4" w:space="0" w:color="auto"/>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15.</w:t>
            </w:r>
          </w:p>
        </w:tc>
        <w:tc>
          <w:tcPr>
            <w:tcW w:w="6111" w:type="dxa"/>
            <w:tcBorders>
              <w:top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Borders>
              <w:top w:val="single" w:sz="4" w:space="0" w:color="auto"/>
            </w:tcBorders>
          </w:tcPr>
          <w:p w:rsidR="00A841C1" w:rsidRPr="008A28DA" w:rsidRDefault="00A841C1" w:rsidP="00311E04">
            <w:pPr>
              <w:spacing w:before="60" w:after="60"/>
              <w:jc w:val="both"/>
              <w:rPr>
                <w:rFonts w:ascii="Arial" w:eastAsia="Times New Roman" w:hAnsi="Arial" w:cs="Arial"/>
                <w:color w:val="000000"/>
                <w:lang w:eastAsia="fr-BE"/>
              </w:rPr>
            </w:pPr>
          </w:p>
        </w:tc>
      </w:tr>
    </w:tbl>
    <w:p w:rsidR="00A841C1" w:rsidRDefault="00A841C1" w:rsidP="00E745B1">
      <w:pPr>
        <w:spacing w:after="0"/>
        <w:ind w:left="425"/>
        <w:jc w:val="both"/>
        <w:rPr>
          <w:rFonts w:ascii="Arial" w:eastAsia="Times New Roman" w:hAnsi="Arial" w:cs="Arial"/>
          <w:i/>
          <w:color w:val="00B050"/>
          <w:sz w:val="24"/>
          <w:szCs w:val="24"/>
          <w:u w:val="single"/>
          <w:lang w:eastAsia="fr-BE"/>
        </w:rPr>
      </w:pP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rsidR="00E745B1" w:rsidRPr="008A28DA" w:rsidRDefault="00E745B1" w:rsidP="00E745B1">
      <w:pPr>
        <w:spacing w:after="0"/>
        <w:ind w:left="425"/>
        <w:jc w:val="both"/>
        <w:rPr>
          <w:rFonts w:ascii="Arial" w:eastAsia="Times New Roman" w:hAnsi="Arial" w:cs="Arial"/>
          <w:i/>
          <w:color w:val="00B050"/>
          <w:sz w:val="24"/>
          <w:szCs w:val="24"/>
          <w:lang w:eastAsia="fr-BE"/>
        </w:rPr>
      </w:pPr>
    </w:p>
    <w:p w:rsidR="000C26D4" w:rsidRPr="008A28DA" w:rsidRDefault="00A93313"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Compétences des formateurs pratiques</w:t>
      </w:r>
    </w:p>
    <w:p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dans le tableau ci-dessous les formateurs pratiques auxquels il est prévu de faire appel </w:t>
      </w:r>
      <w:r w:rsidRPr="008A28DA">
        <w:rPr>
          <w:rFonts w:ascii="Arial" w:eastAsia="Times New Roman" w:hAnsi="Arial" w:cs="Arial"/>
          <w:color w:val="000000"/>
          <w:sz w:val="24"/>
          <w:szCs w:val="24"/>
          <w:lang w:eastAsia="fr-BE"/>
        </w:rPr>
        <w:t>(voir point 18, fichier Excel « 201</w:t>
      </w:r>
      <w:r>
        <w:rPr>
          <w:rFonts w:ascii="Arial" w:eastAsia="Times New Roman" w:hAnsi="Arial" w:cs="Arial"/>
          <w:color w:val="000000"/>
          <w:sz w:val="24"/>
          <w:szCs w:val="24"/>
          <w:lang w:eastAsia="fr-BE"/>
        </w:rPr>
        <w:t>8</w:t>
      </w:r>
      <w:r w:rsidRPr="008A28DA">
        <w:rPr>
          <w:rFonts w:ascii="Arial" w:eastAsia="Times New Roman" w:hAnsi="Arial" w:cs="Arial"/>
          <w:color w:val="000000"/>
          <w:sz w:val="24"/>
          <w:szCs w:val="24"/>
          <w:lang w:eastAsia="fr-BE"/>
        </w:rPr>
        <w:t>_Programme cours_X.xlsx »)</w:t>
      </w:r>
      <w:r>
        <w:rPr>
          <w:rFonts w:ascii="Arial" w:eastAsia="Times New Roman" w:hAnsi="Arial" w:cs="Arial"/>
          <w:color w:val="000000"/>
          <w:sz w:val="24"/>
          <w:szCs w:val="24"/>
          <w:lang w:eastAsia="fr-BE"/>
        </w:rPr>
        <w:t xml:space="preserve">. </w:t>
      </w:r>
      <w:r w:rsidRPr="00196F74">
        <w:rPr>
          <w:rFonts w:ascii="Arial" w:eastAsia="Times New Roman" w:hAnsi="Arial" w:cs="Arial"/>
          <w:color w:val="000000"/>
          <w:sz w:val="24"/>
          <w:szCs w:val="24"/>
          <w:u w:val="single"/>
          <w:lang w:eastAsia="fr-BE"/>
        </w:rPr>
        <w:t xml:space="preserve">Une liste des formateurs pratiques reconnus par la Région wallonne figure au lien </w:t>
      </w:r>
      <w:r w:rsidRPr="00196F74">
        <w:rPr>
          <w:rFonts w:ascii="Arial" w:eastAsia="Times New Roman" w:hAnsi="Arial" w:cs="Arial"/>
          <w:color w:val="FF0000"/>
          <w:sz w:val="24"/>
          <w:szCs w:val="24"/>
          <w:u w:val="single"/>
          <w:lang w:eastAsia="fr-BE"/>
        </w:rPr>
        <w:t>XXX</w:t>
      </w:r>
      <w:r w:rsidRPr="00114795">
        <w:rPr>
          <w:rFonts w:ascii="Arial" w:eastAsia="Times New Roman" w:hAnsi="Arial" w:cs="Arial"/>
          <w:sz w:val="24"/>
          <w:szCs w:val="24"/>
          <w:lang w:eastAsia="fr-BE"/>
        </w:rPr>
        <w:t>.</w:t>
      </w:r>
    </w:p>
    <w:p w:rsidR="00A841C1" w:rsidRDefault="00A841C1" w:rsidP="00A841C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formateur pratique </w:t>
      </w:r>
      <w:r w:rsidRPr="00196F74">
        <w:rPr>
          <w:rFonts w:ascii="Arial" w:eastAsia="Times New Roman" w:hAnsi="Arial" w:cs="Arial"/>
          <w:color w:val="000000"/>
          <w:sz w:val="24"/>
          <w:szCs w:val="24"/>
          <w:u w:val="single"/>
          <w:lang w:eastAsia="fr-BE"/>
        </w:rPr>
        <w:t>non reconnu</w:t>
      </w:r>
      <w:r>
        <w:rPr>
          <w:rFonts w:ascii="Arial" w:eastAsia="Times New Roman" w:hAnsi="Arial" w:cs="Arial"/>
          <w:color w:val="000000"/>
          <w:sz w:val="24"/>
          <w:szCs w:val="24"/>
          <w:lang w:eastAsia="fr-BE"/>
        </w:rPr>
        <w:t xml:space="preserve"> par la Région wallonne ou n’apparaissant pas dans la liste des formateurs pratiques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Pr="008A28DA">
        <w:rPr>
          <w:rFonts w:ascii="Arial" w:eastAsia="Times New Roman" w:hAnsi="Arial" w:cs="Arial"/>
          <w:color w:val="000000"/>
          <w:sz w:val="24"/>
          <w:szCs w:val="24"/>
          <w:lang w:eastAsia="fr-BE"/>
        </w:rPr>
        <w:t xml:space="preserve">conférencier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201</w:t>
      </w:r>
      <w:r>
        <w:rPr>
          <w:rFonts w:ascii="Arial" w:eastAsia="Times New Roman" w:hAnsi="Arial" w:cs="Arial"/>
          <w:color w:val="000000"/>
          <w:sz w:val="24"/>
          <w:szCs w:val="24"/>
          <w:lang w:eastAsia="fr-BE"/>
        </w:rPr>
        <w:t>8</w:t>
      </w:r>
      <w:r w:rsidRPr="008A28DA">
        <w:rPr>
          <w:rFonts w:ascii="Arial" w:eastAsia="Times New Roman" w:hAnsi="Arial" w:cs="Arial"/>
          <w:color w:val="000000"/>
          <w:sz w:val="24"/>
          <w:szCs w:val="24"/>
          <w:lang w:eastAsia="fr-BE"/>
        </w:rPr>
        <w:t xml:space="preserve">_CV_x.docx » téléchargeable à l'adresse </w:t>
      </w:r>
      <w:hyperlink r:id="rId11"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A841C1" w:rsidRPr="008A28DA"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106286">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préciser </w:t>
      </w:r>
      <w:r>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pour chaque formateur, preuve pertinente à l'appui à faire apparaître dans le (ou en annexe du -) CV, l'expérience pratique probante en apiculture à laquelle il peut prétendre. En cas d'absence de preuve pertinente, une déclaration sur l'honneur de l'intéressé peut être jointe.</w:t>
      </w:r>
    </w:p>
    <w:p w:rsidR="00A841C1" w:rsidRDefault="00A841C1" w:rsidP="00A841C1">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Pr>
          <w:rFonts w:ascii="Arial" w:eastAsia="Times New Roman" w:hAnsi="Arial" w:cs="Arial"/>
          <w:color w:val="000000"/>
          <w:sz w:val="24"/>
          <w:szCs w:val="24"/>
          <w:lang w:eastAsia="fr-BE"/>
        </w:rPr>
        <w:t xml:space="preserve">pour lister les formateurs pratiques </w:t>
      </w:r>
      <w:r w:rsidR="00106286">
        <w:rPr>
          <w:rFonts w:ascii="Arial" w:eastAsia="Times New Roman" w:hAnsi="Arial" w:cs="Arial"/>
          <w:color w:val="000000"/>
          <w:sz w:val="24"/>
          <w:szCs w:val="24"/>
          <w:lang w:eastAsia="fr-BE"/>
        </w:rPr>
        <w:t>: NOM</w:t>
      </w:r>
      <w:r w:rsidRPr="008A28DA">
        <w:rPr>
          <w:rFonts w:ascii="Arial" w:eastAsia="Times New Roman" w:hAnsi="Arial" w:cs="Arial"/>
          <w:color w:val="000000"/>
          <w:sz w:val="24"/>
          <w:szCs w:val="24"/>
          <w:lang w:eastAsia="fr-BE"/>
        </w:rPr>
        <w:t xml:space="preserve">, </w:t>
      </w:r>
      <w:r w:rsidR="00106286">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reconnaissance ou pas par la Région wallonne (O/N) :</w:t>
      </w:r>
    </w:p>
    <w:p w:rsidR="00A841C1" w:rsidRDefault="00A841C1">
      <w:pPr>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567"/>
        <w:gridCol w:w="6111"/>
        <w:gridCol w:w="1260"/>
      </w:tblGrid>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rsidR="00A841C1" w:rsidRDefault="00A841C1" w:rsidP="00311E04">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pratique</w:t>
            </w:r>
          </w:p>
        </w:tc>
        <w:tc>
          <w:tcPr>
            <w:tcW w:w="1260" w:type="dxa"/>
            <w:tcBorders>
              <w:bottom w:val="single" w:sz="4" w:space="0" w:color="auto"/>
            </w:tcBorders>
          </w:tcPr>
          <w:p w:rsidR="00A841C1" w:rsidRPr="004054E8" w:rsidRDefault="00A841C1" w:rsidP="00311E04">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r w:rsidR="00A841C1" w:rsidRPr="008A28DA" w:rsidTr="00311E04">
        <w:tc>
          <w:tcPr>
            <w:tcW w:w="567" w:type="dxa"/>
            <w:tcBorders>
              <w:bottom w:val="single" w:sz="4" w:space="0" w:color="auto"/>
            </w:tcBorders>
          </w:tcPr>
          <w:p w:rsidR="00A841C1" w:rsidRPr="008A28DA" w:rsidRDefault="00A841C1"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rsidR="00A841C1" w:rsidRPr="008A28DA" w:rsidRDefault="00A841C1" w:rsidP="00311E04">
            <w:pPr>
              <w:spacing w:before="60" w:after="60"/>
              <w:jc w:val="both"/>
              <w:rPr>
                <w:rFonts w:ascii="Arial" w:eastAsia="Times New Roman" w:hAnsi="Arial" w:cs="Arial"/>
                <w:color w:val="000000"/>
                <w:lang w:eastAsia="fr-BE"/>
              </w:rPr>
            </w:pPr>
          </w:p>
        </w:tc>
        <w:tc>
          <w:tcPr>
            <w:tcW w:w="1260" w:type="dxa"/>
          </w:tcPr>
          <w:p w:rsidR="00A841C1" w:rsidRPr="008A28DA" w:rsidRDefault="00A841C1" w:rsidP="00311E04">
            <w:pPr>
              <w:spacing w:before="60" w:after="60"/>
              <w:jc w:val="both"/>
              <w:rPr>
                <w:rFonts w:ascii="Arial" w:eastAsia="Times New Roman" w:hAnsi="Arial" w:cs="Arial"/>
                <w:color w:val="000000"/>
                <w:lang w:eastAsia="fr-BE"/>
              </w:rPr>
            </w:pPr>
          </w:p>
        </w:tc>
      </w:tr>
    </w:tbl>
    <w:p w:rsidR="00A841C1" w:rsidRDefault="00A841C1" w:rsidP="00A841C1">
      <w:pPr>
        <w:ind w:left="426"/>
        <w:jc w:val="both"/>
        <w:rPr>
          <w:rFonts w:ascii="Arial" w:eastAsia="Times New Roman" w:hAnsi="Arial" w:cs="Arial"/>
          <w:color w:val="000000"/>
          <w:sz w:val="24"/>
          <w:szCs w:val="24"/>
          <w:lang w:eastAsia="fr-BE"/>
        </w:rPr>
      </w:pP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974A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xml:space="preserve">en cas de leçons pratiques, possède une expérience pratique probante en apiculture d’une durée minimale de cinq ans, formation de base comprise ou </w:t>
      </w:r>
      <w:r w:rsidR="00E974A1" w:rsidRPr="008A28DA">
        <w:rPr>
          <w:rFonts w:ascii="Arial" w:eastAsia="Times New Roman" w:hAnsi="Arial" w:cs="Arial"/>
          <w:i/>
          <w:color w:val="00B050"/>
          <w:sz w:val="24"/>
          <w:szCs w:val="24"/>
          <w:lang w:eastAsia="fr-BE"/>
        </w:rPr>
        <w:t>sept années de pratique apicole.</w:t>
      </w:r>
    </w:p>
    <w:p w:rsidR="00F6024D" w:rsidRPr="008A28DA" w:rsidRDefault="00E974A1" w:rsidP="004B1A8E">
      <w:pPr>
        <w:spacing w:after="0"/>
        <w:ind w:left="709" w:hanging="28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w:t>
      </w:r>
      <w:r w:rsidR="00E745B1" w:rsidRPr="008A28DA">
        <w:rPr>
          <w:rFonts w:ascii="Arial" w:eastAsia="Times New Roman" w:hAnsi="Arial" w:cs="Arial"/>
          <w:i/>
          <w:color w:val="00B050"/>
          <w:sz w:val="24"/>
          <w:szCs w:val="24"/>
          <w:lang w:eastAsia="fr-BE"/>
        </w:rPr>
        <w:t xml:space="preserve"> (AGW, art. 18, § 1er).</w:t>
      </w:r>
    </w:p>
    <w:p w:rsidR="00E974A1" w:rsidRPr="008A28DA" w:rsidRDefault="00E974A1" w:rsidP="00E974A1">
      <w:pPr>
        <w:spacing w:after="0"/>
        <w:ind w:left="425"/>
        <w:jc w:val="both"/>
        <w:rPr>
          <w:rFonts w:ascii="Arial" w:eastAsia="Times New Roman" w:hAnsi="Arial" w:cs="Arial"/>
          <w:i/>
          <w:color w:val="00B050"/>
          <w:sz w:val="24"/>
          <w:szCs w:val="24"/>
          <w:lang w:eastAsia="fr-BE"/>
        </w:rPr>
      </w:pPr>
    </w:p>
    <w:p w:rsidR="000C26D4" w:rsidRPr="008A28DA" w:rsidRDefault="00A93313"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rsidR="00E93258"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 coût total </w:t>
      </w:r>
      <w:r w:rsidRPr="008A28DA">
        <w:rPr>
          <w:rFonts w:ascii="Arial" w:eastAsia="Times New Roman" w:hAnsi="Arial" w:cs="Arial"/>
          <w:color w:val="000000"/>
          <w:sz w:val="24"/>
          <w:szCs w:val="24"/>
          <w:lang w:eastAsia="fr-BE"/>
        </w:rPr>
        <w:t xml:space="preserve">maximal </w:t>
      </w:r>
      <w:r w:rsidR="000C26D4" w:rsidRPr="008A28DA">
        <w:rPr>
          <w:rFonts w:ascii="Arial" w:eastAsia="Times New Roman" w:hAnsi="Arial" w:cs="Arial"/>
          <w:color w:val="000000"/>
          <w:sz w:val="24"/>
          <w:szCs w:val="24"/>
          <w:lang w:eastAsia="fr-BE"/>
        </w:rPr>
        <w:t>de la formation éligible à la subvention en utilisant la feuille</w:t>
      </w:r>
      <w:r w:rsidR="0056458A" w:rsidRPr="008A28DA">
        <w:rPr>
          <w:rFonts w:ascii="Arial" w:eastAsia="Times New Roman" w:hAnsi="Arial" w:cs="Arial"/>
          <w:color w:val="000000"/>
          <w:sz w:val="24"/>
          <w:szCs w:val="24"/>
          <w:lang w:eastAsia="fr-BE"/>
        </w:rPr>
        <w:t xml:space="preserve"> « Calcul subvention </w:t>
      </w:r>
      <w:r w:rsidR="00A93313">
        <w:rPr>
          <w:rFonts w:ascii="Arial" w:eastAsia="Times New Roman" w:hAnsi="Arial" w:cs="Arial"/>
          <w:color w:val="000000"/>
          <w:sz w:val="24"/>
          <w:szCs w:val="24"/>
          <w:lang w:eastAsia="fr-BE"/>
        </w:rPr>
        <w:t>CI</w:t>
      </w:r>
      <w:r w:rsidR="0056458A" w:rsidRPr="008A28DA">
        <w:rPr>
          <w:rFonts w:ascii="Arial" w:eastAsia="Times New Roman" w:hAnsi="Arial" w:cs="Arial"/>
          <w:color w:val="000000"/>
          <w:sz w:val="24"/>
          <w:szCs w:val="24"/>
          <w:lang w:eastAsia="fr-BE"/>
        </w:rPr>
        <w:t> » du classeur</w:t>
      </w:r>
      <w:r w:rsidR="000C26D4" w:rsidRPr="008A28DA">
        <w:rPr>
          <w:rFonts w:ascii="Arial" w:eastAsia="Times New Roman" w:hAnsi="Arial" w:cs="Arial"/>
          <w:color w:val="000000"/>
          <w:sz w:val="24"/>
          <w:szCs w:val="24"/>
          <w:lang w:eastAsia="fr-BE"/>
        </w:rPr>
        <w:t xml:space="preserve"> Excel </w:t>
      </w:r>
      <w:r w:rsidR="00535073" w:rsidRPr="008A28DA">
        <w:rPr>
          <w:rFonts w:ascii="Arial" w:eastAsia="Times New Roman" w:hAnsi="Arial" w:cs="Arial"/>
          <w:color w:val="000000"/>
          <w:sz w:val="24"/>
          <w:szCs w:val="24"/>
          <w:lang w:eastAsia="fr-BE"/>
        </w:rPr>
        <w:t>« </w:t>
      </w:r>
      <w:hyperlink r:id="rId12" w:history="1">
        <w:r w:rsidR="00A841C1">
          <w:rPr>
            <w:rFonts w:ascii="Arial" w:eastAsia="Times New Roman" w:hAnsi="Arial" w:cs="Arial"/>
            <w:color w:val="000000"/>
            <w:sz w:val="24"/>
            <w:szCs w:val="24"/>
            <w:lang w:eastAsia="fr-BE"/>
          </w:rPr>
          <w:t>2018</w:t>
        </w:r>
        <w:r w:rsidR="00535073" w:rsidRPr="008A28DA">
          <w:rPr>
            <w:rFonts w:ascii="Arial" w:eastAsia="Times New Roman" w:hAnsi="Arial" w:cs="Arial"/>
            <w:color w:val="000000"/>
            <w:sz w:val="24"/>
            <w:szCs w:val="24"/>
            <w:lang w:eastAsia="fr-BE"/>
          </w:rPr>
          <w:t>-Calcul-subvention-maximale.xlsx</w:t>
        </w:r>
      </w:hyperlink>
      <w:r w:rsidR="00535073" w:rsidRPr="008A28DA">
        <w:rPr>
          <w:rFonts w:ascii="Arial" w:eastAsia="Times New Roman" w:hAnsi="Arial" w:cs="Arial"/>
          <w:color w:val="000000"/>
          <w:sz w:val="24"/>
          <w:szCs w:val="24"/>
          <w:lang w:eastAsia="fr-BE"/>
        </w:rPr>
        <w:t> »</w:t>
      </w:r>
      <w:r w:rsidR="000C26D4" w:rsidRPr="008A28DA">
        <w:rPr>
          <w:rFonts w:ascii="Arial" w:eastAsia="Times New Roman" w:hAnsi="Arial" w:cs="Arial"/>
          <w:color w:val="000000"/>
          <w:sz w:val="24"/>
          <w:szCs w:val="24"/>
          <w:lang w:eastAsia="fr-BE"/>
        </w:rPr>
        <w:t xml:space="preserve"> </w:t>
      </w:r>
      <w:r w:rsidR="00164781" w:rsidRPr="008A28DA">
        <w:rPr>
          <w:rFonts w:ascii="Arial" w:eastAsia="Times New Roman" w:hAnsi="Arial" w:cs="Arial"/>
          <w:color w:val="000000"/>
          <w:sz w:val="24"/>
          <w:szCs w:val="24"/>
          <w:lang w:eastAsia="fr-BE"/>
        </w:rPr>
        <w:t xml:space="preserve">téléchargeable à l’adresse </w:t>
      </w:r>
      <w:hyperlink r:id="rId13" w:history="1">
        <w:r w:rsidR="00164781" w:rsidRPr="008A28DA">
          <w:rPr>
            <w:rStyle w:val="Lienhypertexte"/>
            <w:rFonts w:ascii="Arial" w:hAnsi="Arial" w:cs="Arial"/>
            <w:sz w:val="24"/>
            <w:szCs w:val="24"/>
          </w:rPr>
          <w:t>http://agriculture.wallonie.be/apiculture</w:t>
        </w:r>
      </w:hyperlink>
      <w:r w:rsidR="00164781" w:rsidRPr="008A28DA">
        <w:rPr>
          <w:rFonts w:ascii="Arial" w:hAnsi="Arial" w:cs="Arial"/>
          <w:sz w:val="24"/>
          <w:szCs w:val="24"/>
        </w:rPr>
        <w:t xml:space="preserve"> </w:t>
      </w:r>
      <w:r w:rsidR="000C26D4" w:rsidRPr="008A28DA">
        <w:rPr>
          <w:rFonts w:ascii="Arial" w:eastAsia="Times New Roman" w:hAnsi="Arial" w:cs="Arial"/>
          <w:color w:val="000000"/>
          <w:sz w:val="24"/>
          <w:szCs w:val="24"/>
          <w:lang w:eastAsia="fr-BE"/>
        </w:rPr>
        <w:t xml:space="preserve">: introduisez les </w:t>
      </w:r>
      <w:r w:rsidR="00A93313">
        <w:rPr>
          <w:rFonts w:ascii="Arial" w:eastAsia="Times New Roman" w:hAnsi="Arial" w:cs="Arial"/>
          <w:color w:val="000000"/>
          <w:sz w:val="24"/>
          <w:szCs w:val="24"/>
          <w:lang w:eastAsia="fr-BE"/>
        </w:rPr>
        <w:t>2</w:t>
      </w:r>
      <w:r w:rsidR="000C26D4" w:rsidRPr="008A28DA">
        <w:rPr>
          <w:rFonts w:ascii="Arial" w:eastAsia="Times New Roman" w:hAnsi="Arial" w:cs="Arial"/>
          <w:color w:val="000000"/>
          <w:sz w:val="24"/>
          <w:szCs w:val="24"/>
          <w:lang w:eastAsia="fr-BE"/>
        </w:rPr>
        <w:t xml:space="preserve"> nombres surlignés en jaune qui correspondent à votre situation</w:t>
      </w:r>
      <w:r w:rsidR="00ED3AB1" w:rsidRPr="008A28DA">
        <w:rPr>
          <w:rFonts w:ascii="Arial" w:eastAsia="Times New Roman" w:hAnsi="Arial" w:cs="Arial"/>
          <w:color w:val="000000"/>
          <w:sz w:val="24"/>
          <w:szCs w:val="24"/>
          <w:lang w:eastAsia="fr-BE"/>
        </w:rPr>
        <w:t xml:space="preserve"> et indiquez ici le montant global</w:t>
      </w:r>
      <w:r w:rsidR="000C26D4" w:rsidRPr="008A28DA">
        <w:rPr>
          <w:rFonts w:ascii="Arial" w:eastAsia="Times New Roman" w:hAnsi="Arial" w:cs="Arial"/>
          <w:color w:val="000000"/>
          <w:sz w:val="24"/>
          <w:szCs w:val="24"/>
          <w:lang w:eastAsia="fr-BE"/>
        </w:rPr>
        <w:t>.</w:t>
      </w:r>
    </w:p>
    <w:tbl>
      <w:tblPr>
        <w:tblStyle w:val="Grilledutableau"/>
        <w:tblW w:w="4819" w:type="dxa"/>
        <w:tblInd w:w="534" w:type="dxa"/>
        <w:tblLook w:val="04A0"/>
      </w:tblPr>
      <w:tblGrid>
        <w:gridCol w:w="3402"/>
        <w:gridCol w:w="1417"/>
      </w:tblGrid>
      <w:tr w:rsidR="00E93258" w:rsidRPr="008A28DA" w:rsidTr="00A93313">
        <w:tc>
          <w:tcPr>
            <w:tcW w:w="3402" w:type="dxa"/>
          </w:tcPr>
          <w:p w:rsidR="00E93258" w:rsidRPr="008A28DA" w:rsidRDefault="00E93258" w:rsidP="00A9331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w:t>
            </w:r>
            <w:r w:rsidR="00583FFF" w:rsidRPr="008A28DA">
              <w:rPr>
                <w:rFonts w:ascii="Arial" w:eastAsia="Times New Roman" w:hAnsi="Arial" w:cs="Arial"/>
                <w:b/>
                <w:color w:val="000000"/>
                <w:lang w:eastAsia="fr-BE"/>
              </w:rPr>
              <w:t xml:space="preserve">maximum éligible </w:t>
            </w:r>
            <w:r w:rsidRPr="008A28DA">
              <w:rPr>
                <w:rFonts w:ascii="Arial" w:eastAsia="Times New Roman" w:hAnsi="Arial" w:cs="Arial"/>
                <w:b/>
                <w:color w:val="000000"/>
                <w:lang w:eastAsia="fr-BE"/>
              </w:rPr>
              <w:t>du CI</w:t>
            </w:r>
          </w:p>
        </w:tc>
        <w:tc>
          <w:tcPr>
            <w:tcW w:w="1417" w:type="dxa"/>
          </w:tcPr>
          <w:p w:rsidR="00E93258" w:rsidRPr="008A28DA" w:rsidRDefault="00E93258" w:rsidP="00BF76F1">
            <w:pPr>
              <w:spacing w:before="60" w:after="60"/>
              <w:jc w:val="both"/>
              <w:rPr>
                <w:rFonts w:ascii="Arial" w:eastAsia="Times New Roman" w:hAnsi="Arial" w:cs="Arial"/>
                <w:color w:val="000000"/>
                <w:lang w:eastAsia="fr-BE"/>
              </w:rPr>
            </w:pPr>
          </w:p>
        </w:tc>
      </w:tr>
    </w:tbl>
    <w:p w:rsidR="00E93258" w:rsidRPr="008A28DA" w:rsidRDefault="00E93258" w:rsidP="00A67FA4">
      <w:pPr>
        <w:spacing w:after="0"/>
        <w:ind w:left="425"/>
        <w:jc w:val="both"/>
        <w:rPr>
          <w:rFonts w:ascii="Arial" w:eastAsia="Times New Roman" w:hAnsi="Arial" w:cs="Arial"/>
          <w:color w:val="000000"/>
          <w:sz w:val="24"/>
          <w:szCs w:val="24"/>
          <w:lang w:eastAsia="fr-BE"/>
        </w:rPr>
      </w:pPr>
    </w:p>
    <w:p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ensuite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rsidR="00A841C1" w:rsidRDefault="00336550" w:rsidP="00336550">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w:t>
      </w:r>
      <w:bookmarkStart w:id="2" w:name="_GoBack"/>
      <w:bookmarkEnd w:id="2"/>
      <w:r w:rsidRPr="008A28DA">
        <w:rPr>
          <w:rFonts w:ascii="Arial" w:eastAsia="Times New Roman" w:hAnsi="Arial" w:cs="Arial"/>
          <w:i/>
          <w:color w:val="00B050"/>
          <w:sz w:val="24"/>
          <w:szCs w:val="24"/>
          <w:u w:val="single"/>
          <w:lang w:eastAsia="fr-BE"/>
        </w:rPr>
        <w:t>ote</w:t>
      </w:r>
      <w:r w:rsidRPr="008A28DA">
        <w:rPr>
          <w:rFonts w:ascii="Arial" w:eastAsia="Times New Roman" w:hAnsi="Arial" w:cs="Arial"/>
          <w:i/>
          <w:color w:val="00B050"/>
          <w:sz w:val="24"/>
          <w:szCs w:val="24"/>
          <w:lang w:eastAsia="fr-BE"/>
        </w:rPr>
        <w:t xml:space="preserve"> : pour les frais de fonctionnement, le montant forfaitaire de </w:t>
      </w:r>
      <w:r w:rsidR="00A93313">
        <w:rPr>
          <w:rFonts w:ascii="Arial" w:eastAsia="Times New Roman" w:hAnsi="Arial" w:cs="Arial"/>
          <w:i/>
          <w:color w:val="00B050"/>
          <w:sz w:val="24"/>
          <w:szCs w:val="24"/>
          <w:lang w:eastAsia="fr-BE"/>
        </w:rPr>
        <w:t>187</w:t>
      </w:r>
      <w:r w:rsidRPr="008A28DA">
        <w:rPr>
          <w:rFonts w:ascii="Arial" w:eastAsia="Times New Roman" w:hAnsi="Arial" w:cs="Arial"/>
          <w:i/>
          <w:color w:val="00B050"/>
          <w:sz w:val="24"/>
          <w:szCs w:val="24"/>
          <w:lang w:eastAsia="fr-BE"/>
        </w:rPr>
        <w:t xml:space="preserve">,00 €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p w:rsidR="00A841C1" w:rsidRDefault="00A841C1">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tblPr>
      <w:tblGrid>
        <w:gridCol w:w="6803"/>
        <w:gridCol w:w="1949"/>
      </w:tblGrid>
      <w:tr w:rsidR="00A67FA4" w:rsidRPr="008A28DA" w:rsidTr="00C752C7">
        <w:tc>
          <w:tcPr>
            <w:tcW w:w="8752" w:type="dxa"/>
            <w:gridSpan w:val="2"/>
            <w:vAlign w:val="center"/>
          </w:tcPr>
          <w:p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rsidTr="00C752C7">
        <w:tc>
          <w:tcPr>
            <w:tcW w:w="8752"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Formateurs pratiques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B421D0" w:rsidRPr="008A28DA" w:rsidTr="00C752C7">
        <w:tc>
          <w:tcPr>
            <w:tcW w:w="6803" w:type="dxa"/>
            <w:vAlign w:val="center"/>
          </w:tcPr>
          <w:p w:rsidR="00B421D0"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rémunérations</w:t>
            </w:r>
          </w:p>
        </w:tc>
        <w:tc>
          <w:tcPr>
            <w:tcW w:w="1949" w:type="dxa"/>
            <w:vAlign w:val="center"/>
          </w:tcPr>
          <w:p w:rsidR="00B421D0" w:rsidRPr="008A28DA" w:rsidRDefault="00B421D0" w:rsidP="00A67FA4">
            <w:pPr>
              <w:spacing w:before="60" w:after="60"/>
              <w:jc w:val="both"/>
              <w:rPr>
                <w:rFonts w:ascii="Arial" w:eastAsia="Times New Roman" w:hAnsi="Arial" w:cs="Arial"/>
                <w:i/>
                <w:color w:val="000000"/>
                <w:lang w:eastAsia="fr-BE"/>
              </w:rPr>
            </w:pPr>
          </w:p>
        </w:tc>
      </w:tr>
      <w:tr w:rsidR="00A67FA4" w:rsidRPr="008A28DA" w:rsidTr="00C752C7">
        <w:tc>
          <w:tcPr>
            <w:tcW w:w="8752"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820CB">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B820CB" w:rsidRPr="008A28DA">
              <w:rPr>
                <w:rFonts w:ascii="Arial" w:eastAsia="Times New Roman" w:hAnsi="Arial" w:cs="Arial"/>
                <w:color w:val="000000"/>
                <w:vertAlign w:val="superscript"/>
                <w:lang w:eastAsia="fr-BE"/>
              </w:rPr>
              <w:t>2</w:t>
            </w:r>
            <w:r w:rsidR="00A67FA4" w:rsidRPr="008A28DA">
              <w:rPr>
                <w:rFonts w:ascii="Arial" w:eastAsia="Times New Roman" w:hAnsi="Arial" w:cs="Arial"/>
                <w:color w:val="000000"/>
                <w:lang w:eastAsia="fr-BE"/>
              </w:rPr>
              <w:t xml:space="preserve"> des conférenciers / formateurs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Assurances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49" w:type="dxa"/>
            <w:vAlign w:val="center"/>
          </w:tcPr>
          <w:p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rsidTr="00C752C7">
        <w:tc>
          <w:tcPr>
            <w:tcW w:w="6803" w:type="dxa"/>
            <w:vAlign w:val="center"/>
          </w:tcPr>
          <w:p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49" w:type="dxa"/>
            <w:vAlign w:val="center"/>
          </w:tcPr>
          <w:p w:rsidR="00A67FA4" w:rsidRPr="008A28DA" w:rsidRDefault="00A67FA4" w:rsidP="00A67FA4">
            <w:pPr>
              <w:spacing w:before="60" w:after="60"/>
              <w:jc w:val="both"/>
              <w:rPr>
                <w:rFonts w:ascii="Arial" w:eastAsia="Times New Roman" w:hAnsi="Arial" w:cs="Arial"/>
                <w:b/>
                <w:color w:val="000000"/>
                <w:lang w:eastAsia="fr-BE"/>
              </w:rPr>
            </w:pPr>
          </w:p>
        </w:tc>
      </w:tr>
    </w:tbl>
    <w:p w:rsidR="00A67FA4" w:rsidRPr="008A28DA" w:rsidRDefault="00A67FA4" w:rsidP="00B421D0">
      <w:pPr>
        <w:spacing w:after="0"/>
        <w:jc w:val="both"/>
        <w:rPr>
          <w:rFonts w:ascii="Arial" w:eastAsia="Times New Roman" w:hAnsi="Arial" w:cs="Arial"/>
          <w:color w:val="000000"/>
          <w:sz w:val="24"/>
          <w:szCs w:val="24"/>
          <w:lang w:eastAsia="fr-BE"/>
        </w:rPr>
      </w:pPr>
    </w:p>
    <w:p w:rsidR="00C752C7" w:rsidRPr="00A93313" w:rsidRDefault="00C752C7" w:rsidP="00C752C7">
      <w:pPr>
        <w:ind w:left="426"/>
        <w:jc w:val="both"/>
        <w:rPr>
          <w:rFonts w:ascii="Arial" w:eastAsia="Times New Roman" w:hAnsi="Arial" w:cs="Arial"/>
          <w:i/>
          <w:color w:val="00B050"/>
          <w:sz w:val="24"/>
          <w:szCs w:val="24"/>
          <w:lang w:eastAsia="fr-BE"/>
        </w:rPr>
      </w:pPr>
      <w:bookmarkStart w:id="3" w:name="_Ref442807714"/>
      <w:r w:rsidRPr="00A93313">
        <w:rPr>
          <w:rFonts w:ascii="Arial" w:eastAsia="Times New Roman" w:hAnsi="Arial" w:cs="Arial"/>
          <w:i/>
          <w:color w:val="00B050"/>
          <w:sz w:val="24"/>
          <w:szCs w:val="24"/>
          <w:u w:val="single"/>
          <w:lang w:eastAsia="fr-BE"/>
        </w:rPr>
        <w:t>Rappel</w:t>
      </w:r>
      <w:r w:rsidRPr="00A93313">
        <w:rPr>
          <w:rFonts w:ascii="Arial" w:eastAsia="Times New Roman" w:hAnsi="Arial" w:cs="Arial"/>
          <w:i/>
          <w:color w:val="00B050"/>
          <w:sz w:val="24"/>
          <w:szCs w:val="24"/>
          <w:lang w:eastAsia="fr-BE"/>
        </w:rPr>
        <w:t xml:space="preserve"> : « Les </w:t>
      </w:r>
      <w:r w:rsidRPr="00A93313">
        <w:rPr>
          <w:rFonts w:ascii="Arial" w:eastAsia="Times New Roman" w:hAnsi="Arial" w:cs="Arial"/>
          <w:i/>
          <w:color w:val="00B050"/>
          <w:sz w:val="24"/>
          <w:szCs w:val="24"/>
          <w:u w:val="single"/>
          <w:lang w:eastAsia="fr-BE"/>
        </w:rPr>
        <w:t>dépenses éligibles</w:t>
      </w:r>
      <w:r w:rsidRPr="00A93313">
        <w:rPr>
          <w:rFonts w:ascii="Arial" w:eastAsia="Times New Roman" w:hAnsi="Arial" w:cs="Arial"/>
          <w:i/>
          <w:color w:val="00B050"/>
          <w:sz w:val="24"/>
          <w:szCs w:val="24"/>
          <w:lang w:eastAsia="fr-BE"/>
        </w:rPr>
        <w:t xml:space="preserve"> à une subvention octroyée pour l’organisation d’un cours d’initiation indépendamment de l’organisation d’un cours de base sont les dépenses mentionnées à l’article 19, alinéa 1er, 1° et 2°, a), b), c), d) et g).</w:t>
      </w:r>
    </w:p>
    <w:p w:rsidR="00C752C7" w:rsidRPr="00A93313" w:rsidRDefault="00C752C7" w:rsidP="00C752C7">
      <w:pPr>
        <w:ind w:left="426"/>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Le montant de la subvention octroyé pour couvrir les frais de fonctionnement mentionnés à l’article 19, alinéa 1er, 2°, est plafonné à 187 euros par projet. » (AM, art. 20).</w:t>
      </w:r>
    </w:p>
    <w:p w:rsidR="00C752C7" w:rsidRPr="00A93313" w:rsidRDefault="00C752C7" w:rsidP="00C752C7">
      <w:pPr>
        <w:tabs>
          <w:tab w:val="left" w:pos="1134"/>
        </w:tabs>
        <w:ind w:left="1276" w:hanging="850"/>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 (...) Les dépenses éligibles à la subvention sont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1°</w:t>
      </w:r>
      <w:r w:rsidRPr="00A93313">
        <w:rPr>
          <w:rFonts w:ascii="Arial" w:eastAsia="Times New Roman" w:hAnsi="Arial" w:cs="Arial"/>
          <w:i/>
          <w:color w:val="00B050"/>
          <w:sz w:val="24"/>
          <w:szCs w:val="24"/>
          <w:lang w:eastAsia="fr-BE"/>
        </w:rPr>
        <w:tab/>
        <w:t>les rémunérations des formateurs théoriques et pratiques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2°</w:t>
      </w:r>
      <w:r w:rsidRPr="00A93313">
        <w:rPr>
          <w:rFonts w:ascii="Arial" w:eastAsia="Times New Roman" w:hAnsi="Arial" w:cs="Arial"/>
          <w:i/>
          <w:color w:val="00B050"/>
          <w:sz w:val="24"/>
          <w:szCs w:val="24"/>
          <w:lang w:eastAsia="fr-BE"/>
        </w:rPr>
        <w:tab/>
        <w:t>les frais de fonctionnement qui sont les frais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a)</w:t>
      </w:r>
      <w:r w:rsidRPr="00A93313">
        <w:rPr>
          <w:rFonts w:ascii="Arial" w:eastAsia="Times New Roman" w:hAnsi="Arial" w:cs="Arial"/>
          <w:i/>
          <w:color w:val="00B050"/>
          <w:sz w:val="24"/>
          <w:szCs w:val="24"/>
          <w:lang w:eastAsia="fr-BE"/>
        </w:rPr>
        <w:tab/>
        <w:t>de location du local et charges y afférentes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b)</w:t>
      </w:r>
      <w:r w:rsidRPr="00A93313">
        <w:rPr>
          <w:rFonts w:ascii="Arial" w:eastAsia="Times New Roman" w:hAnsi="Arial" w:cs="Arial"/>
          <w:i/>
          <w:color w:val="00B050"/>
          <w:sz w:val="24"/>
          <w:szCs w:val="24"/>
          <w:lang w:eastAsia="fr-BE"/>
        </w:rPr>
        <w:tab/>
        <w:t>d’envois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c)</w:t>
      </w:r>
      <w:r w:rsidRPr="00A93313">
        <w:rPr>
          <w:rFonts w:ascii="Arial" w:eastAsia="Times New Roman" w:hAnsi="Arial" w:cs="Arial"/>
          <w:i/>
          <w:color w:val="00B050"/>
          <w:sz w:val="24"/>
          <w:szCs w:val="24"/>
          <w:lang w:eastAsia="fr-BE"/>
        </w:rPr>
        <w:tab/>
        <w:t>de copies, impression des syllabus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d)</w:t>
      </w:r>
      <w:r w:rsidRPr="00A93313">
        <w:rPr>
          <w:rFonts w:ascii="Arial" w:eastAsia="Times New Roman" w:hAnsi="Arial" w:cs="Arial"/>
          <w:i/>
          <w:color w:val="00B050"/>
          <w:sz w:val="24"/>
          <w:szCs w:val="24"/>
          <w:lang w:eastAsia="fr-BE"/>
        </w:rPr>
        <w:tab/>
        <w:t>de déplacement des formateurs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e)</w:t>
      </w:r>
      <w:r w:rsidRPr="00A93313">
        <w:rPr>
          <w:rFonts w:ascii="Arial" w:eastAsia="Times New Roman" w:hAnsi="Arial" w:cs="Arial"/>
          <w:i/>
          <w:color w:val="00B050"/>
          <w:sz w:val="24"/>
          <w:szCs w:val="24"/>
          <w:lang w:eastAsia="fr-BE"/>
        </w:rPr>
        <w:tab/>
        <w:t>(...)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f)</w:t>
      </w:r>
      <w:r w:rsidRPr="00A93313">
        <w:rPr>
          <w:rFonts w:ascii="Arial" w:eastAsia="Times New Roman" w:hAnsi="Arial" w:cs="Arial"/>
          <w:i/>
          <w:color w:val="00B050"/>
          <w:sz w:val="24"/>
          <w:szCs w:val="24"/>
          <w:lang w:eastAsia="fr-BE"/>
        </w:rPr>
        <w:tab/>
        <w:t>(...) ;</w:t>
      </w:r>
    </w:p>
    <w:p w:rsidR="00C752C7" w:rsidRPr="00A93313" w:rsidRDefault="00C752C7" w:rsidP="00C752C7">
      <w:pPr>
        <w:tabs>
          <w:tab w:val="left" w:pos="1134"/>
        </w:tabs>
        <w:ind w:left="1276" w:hanging="850"/>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A93313">
        <w:rPr>
          <w:rFonts w:ascii="Arial" w:eastAsia="Times New Roman" w:hAnsi="Arial" w:cs="Arial"/>
          <w:i/>
          <w:color w:val="00B050"/>
          <w:sz w:val="24"/>
          <w:szCs w:val="24"/>
          <w:lang w:eastAsia="fr-BE"/>
        </w:rPr>
        <w:tab/>
        <w:t>les frais d’assurance liées aux cours et aux conférences.</w:t>
      </w:r>
    </w:p>
    <w:p w:rsidR="00C752C7" w:rsidRPr="008A28DA" w:rsidRDefault="00C752C7" w:rsidP="00C752C7">
      <w:pPr>
        <w:ind w:left="426"/>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Pour l’application de l’alinéa 1er, 2°, d), l’indemnité kilométrique est identique à celle qui est versée aux agents de la Fonction publique</w:t>
      </w:r>
      <w:r w:rsidRPr="00A93313">
        <w:rPr>
          <w:rFonts w:ascii="Arial" w:hAnsi="Arial" w:cs="Arial"/>
        </w:rPr>
        <w:footnoteReference w:id="4"/>
      </w:r>
      <w:r w:rsidRPr="00A93313">
        <w:rPr>
          <w:rFonts w:ascii="Arial" w:eastAsia="Times New Roman" w:hAnsi="Arial" w:cs="Arial"/>
          <w:i/>
          <w:color w:val="00B050"/>
          <w:sz w:val="24"/>
          <w:szCs w:val="24"/>
          <w:lang w:eastAsia="fr-BE"/>
        </w:rPr>
        <w:t>. » (AM, art. 19, alinéa 1er et alinéa 2).</w:t>
      </w:r>
      <w:bookmarkEnd w:id="3"/>
    </w:p>
    <w:p w:rsidR="00C752C7" w:rsidRDefault="00C752C7" w:rsidP="00C752C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r>
        <w:rPr>
          <w:rFonts w:ascii="Arial" w:eastAsia="Times New Roman" w:hAnsi="Arial" w:cs="Arial"/>
          <w:i/>
          <w:color w:val="00B050"/>
          <w:sz w:val="24"/>
          <w:szCs w:val="24"/>
          <w:lang w:eastAsia="fr-BE"/>
        </w:rPr>
        <w:t>.</w:t>
      </w:r>
    </w:p>
    <w:p w:rsidR="00A841C1" w:rsidRDefault="00A841C1" w:rsidP="00A841C1">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lastRenderedPageBreak/>
        <w:t>Note</w:t>
      </w:r>
      <w:r>
        <w:rPr>
          <w:rFonts w:ascii="Arial" w:eastAsia="Times New Roman" w:hAnsi="Arial" w:cs="Arial"/>
          <w:i/>
          <w:color w:val="00B050"/>
          <w:sz w:val="24"/>
          <w:szCs w:val="24"/>
          <w:u w:val="single"/>
          <w:lang w:eastAsia="fr-BE"/>
        </w:rPr>
        <w:t>s</w:t>
      </w:r>
      <w:r>
        <w:rPr>
          <w:rFonts w:ascii="Arial" w:eastAsia="Times New Roman" w:hAnsi="Arial" w:cs="Arial"/>
          <w:i/>
          <w:color w:val="00B050"/>
          <w:sz w:val="24"/>
          <w:szCs w:val="24"/>
          <w:lang w:eastAsia="fr-BE"/>
        </w:rPr>
        <w:t> :</w:t>
      </w:r>
      <w:r>
        <w:rPr>
          <w:rFonts w:ascii="Arial" w:eastAsia="Times New Roman" w:hAnsi="Arial" w:cs="Arial"/>
          <w:i/>
          <w:color w:val="00B050"/>
          <w:sz w:val="24"/>
          <w:szCs w:val="24"/>
          <w:lang w:eastAsia="fr-BE"/>
        </w:rPr>
        <w:tab/>
        <w:t>-</w:t>
      </w:r>
      <w:r>
        <w:rPr>
          <w:rFonts w:ascii="Arial" w:eastAsia="Times New Roman" w:hAnsi="Arial" w:cs="Arial"/>
          <w:i/>
          <w:color w:val="00B050"/>
          <w:sz w:val="24"/>
          <w:szCs w:val="24"/>
          <w:lang w:eastAsia="fr-BE"/>
        </w:rPr>
        <w:tab/>
        <w:t>un manuel de référence peut être éligible à la subvention sous la rubrique « Frais de copies, impression des syllabus), avec l’accord de l’administration (demande à adresser à la Direction de la Qualité de la DGO3) ;</w:t>
      </w:r>
    </w:p>
    <w:p w:rsidR="00A841C1" w:rsidRDefault="00A841C1" w:rsidP="00A841C1">
      <w:pPr>
        <w:tabs>
          <w:tab w:val="left" w:pos="1276"/>
        </w:tabs>
        <w:spacing w:after="0"/>
        <w:ind w:left="1418" w:hanging="993"/>
        <w:jc w:val="both"/>
        <w:rPr>
          <w:rFonts w:ascii="Arial" w:eastAsia="Times New Roman" w:hAnsi="Arial" w:cs="Arial"/>
          <w:i/>
          <w:color w:val="00B050"/>
          <w:sz w:val="24"/>
          <w:szCs w:val="24"/>
          <w:lang w:eastAsia="fr-BE"/>
        </w:rPr>
      </w:pPr>
      <w:r w:rsidRPr="00DE1BFC">
        <w:rPr>
          <w:rFonts w:ascii="Arial" w:eastAsia="Times New Roman" w:hAnsi="Arial" w:cs="Arial"/>
          <w:i/>
          <w:color w:val="00B050"/>
          <w:sz w:val="24"/>
          <w:szCs w:val="24"/>
          <w:lang w:eastAsia="fr-BE"/>
        </w:rPr>
        <w:tab/>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le matériel nécessaire à assurer la sécurité des personnes présentes au cours pratique (exemple : trousse de secours) est éligible à la subvention sous la rubrique « Frais d’assurance ».</w:t>
      </w:r>
    </w:p>
    <w:p w:rsidR="00A841C1" w:rsidRDefault="00A841C1" w:rsidP="00A841C1">
      <w:pPr>
        <w:tabs>
          <w:tab w:val="left" w:pos="1134"/>
        </w:tabs>
        <w:spacing w:after="0"/>
        <w:ind w:left="1276" w:hanging="851"/>
        <w:jc w:val="both"/>
        <w:rPr>
          <w:rFonts w:ascii="Arial" w:eastAsia="Times New Roman" w:hAnsi="Arial" w:cs="Arial"/>
          <w:i/>
          <w:color w:val="00B050"/>
          <w:sz w:val="24"/>
          <w:szCs w:val="24"/>
          <w:lang w:eastAsia="fr-BE"/>
        </w:rPr>
      </w:pPr>
    </w:p>
    <w:p w:rsidR="000C26D4" w:rsidRPr="008A28DA" w:rsidRDefault="00336550" w:rsidP="00C752C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4422E2">
        <w:rPr>
          <w:rFonts w:ascii="Arial" w:eastAsia="Times New Roman" w:hAnsi="Arial" w:cs="Arial"/>
          <w:color w:val="000000"/>
          <w:sz w:val="24"/>
          <w:szCs w:val="24"/>
          <w:lang w:eastAsia="fr-BE"/>
        </w:rPr>
        <w:t>ensuite</w:t>
      </w:r>
      <w:r w:rsidR="00C5322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rsidR="00B421D0" w:rsidRPr="008A28DA" w:rsidRDefault="00B421D0" w:rsidP="00A841C1">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A841C1">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A93313">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rsidR="00336550" w:rsidRPr="008A28DA" w:rsidRDefault="00336550" w:rsidP="00A841C1">
      <w:pPr>
        <w:tabs>
          <w:tab w:val="left" w:pos="1276"/>
        </w:tabs>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w:t>
      </w:r>
      <w:r w:rsidR="00A93313">
        <w:rPr>
          <w:rFonts w:ascii="Arial" w:eastAsia="Times New Roman" w:hAnsi="Arial" w:cs="Arial"/>
          <w:i/>
          <w:color w:val="00B050"/>
          <w:sz w:val="24"/>
          <w:szCs w:val="24"/>
          <w:lang w:eastAsia="fr-BE"/>
        </w:rPr>
        <w:t>un</w:t>
      </w:r>
      <w:r w:rsidRPr="008A28DA">
        <w:rPr>
          <w:rFonts w:ascii="Arial" w:eastAsia="Times New Roman" w:hAnsi="Arial" w:cs="Arial"/>
          <w:i/>
          <w:color w:val="00B050"/>
          <w:sz w:val="24"/>
          <w:szCs w:val="24"/>
          <w:lang w:eastAsia="fr-BE"/>
        </w:rPr>
        <w:t xml:space="preserve"> minerval. </w:t>
      </w:r>
      <w:r w:rsidR="00A93313">
        <w:rPr>
          <w:rFonts w:ascii="Arial" w:eastAsia="Times New Roman" w:hAnsi="Arial" w:cs="Arial"/>
          <w:i/>
          <w:color w:val="00B050"/>
          <w:sz w:val="24"/>
          <w:szCs w:val="24"/>
          <w:lang w:eastAsia="fr-BE"/>
        </w:rPr>
        <w:t>Dans ce cas, a</w:t>
      </w:r>
      <w:r w:rsidRPr="008A28DA">
        <w:rPr>
          <w:rFonts w:ascii="Arial" w:eastAsia="Times New Roman" w:hAnsi="Arial" w:cs="Arial"/>
          <w:i/>
          <w:color w:val="00B050"/>
          <w:sz w:val="24"/>
          <w:szCs w:val="24"/>
          <w:lang w:eastAsia="fr-BE"/>
        </w:rPr>
        <w:t>ucune justification de l’utilisation du minerval n’est demandée.</w:t>
      </w:r>
    </w:p>
    <w:tbl>
      <w:tblPr>
        <w:tblStyle w:val="Grilledutableau"/>
        <w:tblW w:w="0" w:type="auto"/>
        <w:tblInd w:w="534" w:type="dxa"/>
        <w:tblLook w:val="04A0"/>
      </w:tblPr>
      <w:tblGrid>
        <w:gridCol w:w="6803"/>
        <w:gridCol w:w="1949"/>
      </w:tblGrid>
      <w:tr w:rsidR="00B820CB" w:rsidRPr="008A28DA" w:rsidTr="00BF76F1">
        <w:tc>
          <w:tcPr>
            <w:tcW w:w="8754" w:type="dxa"/>
            <w:gridSpan w:val="2"/>
            <w:vAlign w:val="center"/>
          </w:tcPr>
          <w:p w:rsidR="00B820CB" w:rsidRPr="008A28DA" w:rsidRDefault="00B820CB" w:rsidP="00BF76F1">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Amortissements</w:t>
            </w:r>
          </w:p>
        </w:tc>
        <w:tc>
          <w:tcPr>
            <w:tcW w:w="1950" w:type="dxa"/>
            <w:vAlign w:val="center"/>
          </w:tcPr>
          <w:p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rsidTr="00BF76F1">
        <w:tc>
          <w:tcPr>
            <w:tcW w:w="6804" w:type="dxa"/>
            <w:vAlign w:val="center"/>
          </w:tcPr>
          <w:p w:rsidR="00B820CB" w:rsidRPr="008A28DA" w:rsidRDefault="00C752C7" w:rsidP="00BF76F1">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Entretien du rucher</w:t>
            </w:r>
          </w:p>
        </w:tc>
        <w:tc>
          <w:tcPr>
            <w:tcW w:w="1950" w:type="dxa"/>
            <w:vAlign w:val="center"/>
          </w:tcPr>
          <w:p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rsidTr="00BF76F1">
        <w:tc>
          <w:tcPr>
            <w:tcW w:w="6804" w:type="dxa"/>
            <w:vAlign w:val="center"/>
          </w:tcPr>
          <w:p w:rsidR="00B820CB" w:rsidRPr="008A28DA" w:rsidRDefault="00C752C7"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Déplacements organisateurs pour entretien du rucher, etc.</w:t>
            </w:r>
          </w:p>
        </w:tc>
        <w:tc>
          <w:tcPr>
            <w:tcW w:w="1950" w:type="dxa"/>
            <w:vAlign w:val="center"/>
          </w:tcPr>
          <w:p w:rsidR="00B820CB" w:rsidRPr="008A28DA" w:rsidRDefault="00B820CB" w:rsidP="00BF76F1">
            <w:pPr>
              <w:spacing w:before="60" w:after="60"/>
              <w:jc w:val="both"/>
              <w:rPr>
                <w:rFonts w:ascii="Arial" w:eastAsia="Times New Roman" w:hAnsi="Arial" w:cs="Arial"/>
                <w:i/>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BF76F1">
            <w:pPr>
              <w:spacing w:before="60" w:after="60"/>
              <w:jc w:val="both"/>
              <w:rPr>
                <w:rFonts w:ascii="Arial" w:eastAsia="Times New Roman" w:hAnsi="Arial" w:cs="Arial"/>
                <w:i/>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rsidR="00B820CB" w:rsidRPr="008A28DA" w:rsidRDefault="00B820CB" w:rsidP="00BF76F1">
            <w:pPr>
              <w:spacing w:before="60" w:after="60"/>
              <w:jc w:val="both"/>
              <w:rPr>
                <w:rFonts w:ascii="Arial" w:eastAsia="Times New Roman" w:hAnsi="Arial" w:cs="Arial"/>
                <w:b/>
                <w:color w:val="000000"/>
                <w:lang w:eastAsia="fr-BE"/>
              </w:rPr>
            </w:pPr>
          </w:p>
        </w:tc>
      </w:tr>
    </w:tbl>
    <w:p w:rsidR="00B820CB" w:rsidRPr="008A28DA" w:rsidRDefault="00B820CB" w:rsidP="00C752C7">
      <w:pPr>
        <w:spacing w:after="0"/>
        <w:ind w:left="425"/>
        <w:jc w:val="both"/>
        <w:rPr>
          <w:rFonts w:ascii="Arial" w:eastAsia="Times New Roman" w:hAnsi="Arial" w:cs="Arial"/>
          <w:sz w:val="24"/>
          <w:szCs w:val="24"/>
          <w:lang w:eastAsia="fr-BE"/>
        </w:rPr>
      </w:pPr>
    </w:p>
    <w:p w:rsidR="00F50406" w:rsidRPr="008A28DA"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illez en</w:t>
      </w:r>
      <w:r w:rsidR="004422E2">
        <w:rPr>
          <w:rFonts w:ascii="Arial" w:eastAsia="Times New Roman" w:hAnsi="Arial" w:cs="Arial"/>
          <w:sz w:val="24"/>
          <w:szCs w:val="24"/>
          <w:lang w:eastAsia="fr-BE"/>
        </w:rPr>
        <w:t>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tbl>
      <w:tblPr>
        <w:tblStyle w:val="Grilledutableau"/>
        <w:tblW w:w="7229" w:type="dxa"/>
        <w:tblInd w:w="534" w:type="dxa"/>
        <w:tblLook w:val="04A0"/>
      </w:tblPr>
      <w:tblGrid>
        <w:gridCol w:w="5670"/>
        <w:gridCol w:w="1559"/>
      </w:tblGrid>
      <w:tr w:rsidR="00583FFF" w:rsidRPr="008A28DA" w:rsidTr="00BF76F1">
        <w:tc>
          <w:tcPr>
            <w:tcW w:w="5670" w:type="dxa"/>
          </w:tcPr>
          <w:p w:rsidR="00583FFF" w:rsidRPr="008A28DA" w:rsidRDefault="00583FFF" w:rsidP="00C752C7">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Coût réel estimé du CI</w:t>
            </w:r>
          </w:p>
        </w:tc>
        <w:tc>
          <w:tcPr>
            <w:tcW w:w="1559" w:type="dxa"/>
          </w:tcPr>
          <w:p w:rsidR="00583FFF" w:rsidRPr="008A28DA" w:rsidRDefault="00583FFF" w:rsidP="00BF76F1">
            <w:pPr>
              <w:spacing w:before="60" w:after="60"/>
              <w:jc w:val="both"/>
              <w:rPr>
                <w:rFonts w:ascii="Arial" w:eastAsia="Times New Roman" w:hAnsi="Arial" w:cs="Arial"/>
                <w:color w:val="000000"/>
                <w:lang w:eastAsia="fr-BE"/>
              </w:rPr>
            </w:pPr>
          </w:p>
        </w:tc>
      </w:tr>
    </w:tbl>
    <w:p w:rsidR="0097683F" w:rsidRPr="008A28DA" w:rsidRDefault="0097683F" w:rsidP="0097683F">
      <w:pPr>
        <w:ind w:left="426" w:hanging="426"/>
        <w:jc w:val="both"/>
        <w:rPr>
          <w:rFonts w:ascii="Arial" w:eastAsia="Times New Roman" w:hAnsi="Arial" w:cs="Arial"/>
          <w:color w:val="000000"/>
          <w:sz w:val="28"/>
          <w:szCs w:val="28"/>
          <w:lang w:eastAsia="fr-BE"/>
        </w:rPr>
      </w:pPr>
    </w:p>
    <w:p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t>22.</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23.</w:t>
      </w:r>
      <w:r w:rsidRPr="008A28DA">
        <w:rPr>
          <w:rFonts w:ascii="Arial" w:eastAsia="Times New Roman" w:hAnsi="Arial" w:cs="Arial"/>
          <w:color w:val="000000"/>
          <w:sz w:val="28"/>
          <w:szCs w:val="28"/>
          <w:lang w:eastAsia="fr-BE"/>
        </w:rPr>
        <w:tab/>
        <w:t>Annexes</w:t>
      </w:r>
    </w:p>
    <w:p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tblPr>
      <w:tblGrid>
        <w:gridCol w:w="3260"/>
        <w:gridCol w:w="1843"/>
      </w:tblGrid>
      <w:tr w:rsidR="0097683F" w:rsidRPr="008A28DA" w:rsidTr="00BF76F1">
        <w:tc>
          <w:tcPr>
            <w:tcW w:w="3260" w:type="dxa"/>
          </w:tcPr>
          <w:p w:rsidR="0097683F" w:rsidRPr="008A28DA" w:rsidRDefault="0097683F" w:rsidP="00BF76F1">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rsidR="0097683F" w:rsidRPr="008A28DA" w:rsidRDefault="0097683F" w:rsidP="00BF76F1">
            <w:pPr>
              <w:spacing w:before="60" w:after="60"/>
              <w:jc w:val="both"/>
              <w:rPr>
                <w:rFonts w:ascii="Arial" w:eastAsia="Times New Roman" w:hAnsi="Arial" w:cs="Arial"/>
                <w:color w:val="000000"/>
                <w:lang w:eastAsia="fr-BE"/>
              </w:rPr>
            </w:pPr>
          </w:p>
        </w:tc>
      </w:tr>
    </w:tbl>
    <w:p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tblPr>
      <w:tblGrid>
        <w:gridCol w:w="8861"/>
      </w:tblGrid>
      <w:tr w:rsidR="0097683F" w:rsidRPr="008A28DA" w:rsidTr="00BF76F1">
        <w:tc>
          <w:tcPr>
            <w:tcW w:w="9210" w:type="dxa"/>
          </w:tcPr>
          <w:p w:rsidR="0097683F" w:rsidRPr="008A28DA" w:rsidRDefault="0097683F" w:rsidP="00BF76F1">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rsidTr="0097683F">
        <w:trPr>
          <w:trHeight w:val="12791"/>
        </w:trPr>
        <w:tc>
          <w:tcPr>
            <w:tcW w:w="9210" w:type="dxa"/>
          </w:tcPr>
          <w:p w:rsidR="0097683F" w:rsidRPr="008A28DA" w:rsidRDefault="0097683F" w:rsidP="00BF76F1">
            <w:pPr>
              <w:jc w:val="both"/>
              <w:rPr>
                <w:rFonts w:ascii="Arial" w:eastAsia="Times New Roman" w:hAnsi="Arial" w:cs="Arial"/>
                <w:lang w:eastAsia="fr-BE"/>
              </w:rPr>
            </w:pPr>
          </w:p>
          <w:p w:rsidR="0097683F" w:rsidRPr="008A28DA" w:rsidRDefault="0097683F" w:rsidP="00BF76F1">
            <w:pPr>
              <w:jc w:val="both"/>
              <w:rPr>
                <w:rFonts w:ascii="Arial" w:eastAsia="Times New Roman" w:hAnsi="Arial" w:cs="Arial"/>
                <w:lang w:eastAsia="fr-BE"/>
              </w:rPr>
            </w:pPr>
          </w:p>
        </w:tc>
      </w:tr>
    </w:tbl>
    <w:p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14"/>
      <w:footerReference w:type="default" r:id="rId15"/>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C53EE" w15:done="0"/>
  <w15:commentEx w15:paraId="1611825D" w15:done="0"/>
  <w15:commentEx w15:paraId="63500110" w15:done="0"/>
  <w15:commentEx w15:paraId="6F5F5CEF" w15:done="0"/>
  <w15:commentEx w15:paraId="17116806" w15:done="0"/>
  <w15:commentEx w15:paraId="1267FF86" w15:done="0"/>
  <w15:commentEx w15:paraId="285248AE" w15:done="0"/>
  <w15:commentEx w15:paraId="18E4E1E8" w15:done="0"/>
  <w15:commentEx w15:paraId="2D2F9C3E" w15:done="0"/>
  <w15:commentEx w15:paraId="16D040D2" w15:done="0"/>
  <w15:commentEx w15:paraId="537FB17D" w15:done="0"/>
  <w15:commentEx w15:paraId="027132D2" w15:done="0"/>
  <w15:commentEx w15:paraId="026D3C26" w15:done="0"/>
  <w15:commentEx w15:paraId="041A7544" w15:done="0"/>
  <w15:commentEx w15:paraId="1B3225B1" w15:done="0"/>
  <w15:commentEx w15:paraId="2F398BC1" w15:done="0"/>
  <w15:commentEx w15:paraId="22C73140" w15:done="0"/>
  <w15:commentEx w15:paraId="7B3EEC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540" w:rsidRDefault="004A2540" w:rsidP="000C26D4">
      <w:pPr>
        <w:spacing w:after="0" w:line="240" w:lineRule="auto"/>
      </w:pPr>
      <w:r>
        <w:separator/>
      </w:r>
    </w:p>
  </w:endnote>
  <w:endnote w:type="continuationSeparator" w:id="0">
    <w:p w:rsidR="004A2540" w:rsidRDefault="004A2540" w:rsidP="000C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30" w:rsidRPr="00332B77" w:rsidRDefault="00075130" w:rsidP="00075130">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w:t>
    </w:r>
    <w:r>
      <w:rPr>
        <w:rFonts w:ascii="Arial" w:hAnsi="Arial" w:cs="Arial"/>
        <w:b/>
      </w:rPr>
      <w:t>d’initiation</w:t>
    </w:r>
  </w:p>
  <w:p w:rsidR="00075130" w:rsidRPr="00332B77" w:rsidRDefault="00075130" w:rsidP="00075130">
    <w:pPr>
      <w:pStyle w:val="Pieddepage"/>
      <w:jc w:val="right"/>
      <w:rPr>
        <w:rFonts w:ascii="Arial" w:hAnsi="Arial" w:cs="Arial"/>
      </w:rPr>
    </w:pPr>
    <w:r w:rsidRPr="00332B77">
      <w:rPr>
        <w:rFonts w:ascii="Arial" w:hAnsi="Arial" w:cs="Arial"/>
        <w:b/>
      </w:rPr>
      <w:t xml:space="preserve">Page </w:t>
    </w:r>
    <w:r w:rsidR="00347F24" w:rsidRPr="00332B77">
      <w:rPr>
        <w:rFonts w:ascii="Arial" w:hAnsi="Arial" w:cs="Arial"/>
        <w:b/>
      </w:rPr>
      <w:fldChar w:fldCharType="begin"/>
    </w:r>
    <w:r w:rsidRPr="00332B77">
      <w:rPr>
        <w:rFonts w:ascii="Arial" w:hAnsi="Arial" w:cs="Arial"/>
        <w:b/>
      </w:rPr>
      <w:instrText xml:space="preserve"> PAGE   \* MERGEFORMAT </w:instrText>
    </w:r>
    <w:r w:rsidR="00347F24" w:rsidRPr="00332B77">
      <w:rPr>
        <w:rFonts w:ascii="Arial" w:hAnsi="Arial" w:cs="Arial"/>
        <w:b/>
      </w:rPr>
      <w:fldChar w:fldCharType="separate"/>
    </w:r>
    <w:r w:rsidR="00841E03">
      <w:rPr>
        <w:rFonts w:ascii="Arial" w:hAnsi="Arial" w:cs="Arial"/>
        <w:b/>
        <w:noProof/>
      </w:rPr>
      <w:t>10</w:t>
    </w:r>
    <w:r w:rsidR="00347F24" w:rsidRPr="00332B77">
      <w:rPr>
        <w:rFonts w:ascii="Arial" w:hAnsi="Arial" w:cs="Arial"/>
        <w:b/>
      </w:rPr>
      <w:fldChar w:fldCharType="end"/>
    </w:r>
    <w:r w:rsidRPr="00332B77">
      <w:rPr>
        <w:rFonts w:ascii="Arial" w:hAnsi="Arial" w:cs="Arial"/>
        <w:b/>
      </w:rPr>
      <w:t xml:space="preserve"> /</w:t>
    </w:r>
    <w:fldSimple w:instr=" NUMPAGES  \* Arabic  \* MERGEFORMAT ">
      <w:r w:rsidR="00841E03" w:rsidRPr="00841E03">
        <w:rPr>
          <w:rFonts w:ascii="Arial" w:hAnsi="Arial" w:cs="Arial"/>
          <w:b/>
          <w:noProof/>
        </w:rPr>
        <w:t>14</w:t>
      </w:r>
    </w:fldSimple>
  </w:p>
  <w:p w:rsidR="00075130" w:rsidRPr="00075130" w:rsidRDefault="00075130" w:rsidP="000751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540" w:rsidRDefault="004A2540" w:rsidP="000C26D4">
      <w:pPr>
        <w:spacing w:after="0" w:line="240" w:lineRule="auto"/>
      </w:pPr>
      <w:r>
        <w:separator/>
      </w:r>
    </w:p>
  </w:footnote>
  <w:footnote w:type="continuationSeparator" w:id="0">
    <w:p w:rsidR="004A2540" w:rsidRDefault="004A2540" w:rsidP="000C26D4">
      <w:pPr>
        <w:spacing w:after="0" w:line="240" w:lineRule="auto"/>
      </w:pPr>
      <w:r>
        <w:continuationSeparator/>
      </w:r>
    </w:p>
  </w:footnote>
  <w:footnote w:id="1">
    <w:p w:rsidR="00E02322" w:rsidRPr="00E02322" w:rsidRDefault="00E02322" w:rsidP="00E02322">
      <w:pPr>
        <w:pStyle w:val="Notedebasdepage"/>
        <w:ind w:left="142" w:hanging="142"/>
        <w:jc w:val="both"/>
        <w:rPr>
          <w:rStyle w:val="Appelnotedebasdep"/>
          <w:rFonts w:ascii="Arial" w:hAnsi="Arial" w:cs="Arial"/>
          <w:i/>
          <w:sz w:val="22"/>
          <w:szCs w:val="22"/>
        </w:rPr>
      </w:pPr>
      <w:r w:rsidRPr="00E02322">
        <w:rPr>
          <w:rStyle w:val="Appelnotedebasdep"/>
          <w:rFonts w:ascii="Arial" w:hAnsi="Arial" w:cs="Arial"/>
          <w:i/>
          <w:sz w:val="22"/>
          <w:szCs w:val="22"/>
        </w:rPr>
        <w:footnoteRef/>
      </w:r>
      <w:r w:rsidR="00EB1C20">
        <w:rPr>
          <w:rStyle w:val="Appelnotedebasdep"/>
          <w:rFonts w:ascii="Arial" w:hAnsi="Arial" w:cs="Arial"/>
          <w:i/>
          <w:sz w:val="22"/>
          <w:szCs w:val="22"/>
        </w:rPr>
        <w:t xml:space="preserve"> </w:t>
      </w:r>
      <w:r w:rsidRPr="00E02322">
        <w:rPr>
          <w:rFonts w:ascii="Arial" w:hAnsi="Arial" w:cs="Arial"/>
          <w:b/>
          <w:i/>
          <w:sz w:val="22"/>
          <w:szCs w:val="22"/>
          <w:u w:val="single"/>
        </w:rPr>
        <w:t>A ne remplir que</w:t>
      </w:r>
      <w:r w:rsidRPr="00E02322">
        <w:rPr>
          <w:rFonts w:ascii="Arial" w:hAnsi="Arial" w:cs="Arial"/>
          <w:i/>
          <w:sz w:val="22"/>
          <w:szCs w:val="22"/>
        </w:rPr>
        <w:t xml:space="preserve"> si </w:t>
      </w:r>
      <w:r>
        <w:rPr>
          <w:rFonts w:ascii="Arial" w:hAnsi="Arial" w:cs="Arial"/>
          <w:i/>
          <w:sz w:val="22"/>
          <w:szCs w:val="22"/>
        </w:rPr>
        <w:t>le</w:t>
      </w:r>
      <w:r w:rsidRPr="00E02322">
        <w:rPr>
          <w:rFonts w:ascii="Arial" w:hAnsi="Arial" w:cs="Arial"/>
          <w:i/>
          <w:sz w:val="22"/>
          <w:szCs w:val="22"/>
        </w:rPr>
        <w:t xml:space="preserve"> CI est organisé </w:t>
      </w:r>
      <w:r w:rsidRPr="00E02322">
        <w:rPr>
          <w:rFonts w:ascii="Arial" w:hAnsi="Arial" w:cs="Arial"/>
          <w:b/>
          <w:i/>
          <w:sz w:val="22"/>
          <w:szCs w:val="22"/>
          <w:u w:val="single"/>
        </w:rPr>
        <w:t>seul</w:t>
      </w:r>
      <w:r w:rsidRPr="00E02322">
        <w:rPr>
          <w:rFonts w:ascii="Arial" w:hAnsi="Arial" w:cs="Arial"/>
          <w:i/>
          <w:sz w:val="22"/>
          <w:szCs w:val="22"/>
        </w:rPr>
        <w:t>, en dehors de tout cours de base.</w:t>
      </w:r>
    </w:p>
  </w:footnote>
  <w:footnote w:id="2">
    <w:p w:rsidR="001563A0" w:rsidRPr="008515A0" w:rsidRDefault="001563A0"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sidR="008515A0">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sidR="00D5209D">
        <w:rPr>
          <w:rFonts w:ascii="Arial" w:hAnsi="Arial" w:cs="Arial"/>
          <w:i/>
          <w:sz w:val="22"/>
          <w:szCs w:val="22"/>
        </w:rPr>
        <w:t>.</w:t>
      </w:r>
    </w:p>
  </w:footnote>
  <w:footnote w:id="3">
    <w:p w:rsidR="00B559ED" w:rsidRPr="00386A64" w:rsidRDefault="00B559ED"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sidR="008515A0">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4">
    <w:p w:rsidR="00C752C7" w:rsidRPr="00C752C7" w:rsidRDefault="00C752C7" w:rsidP="00C752C7">
      <w:pPr>
        <w:pStyle w:val="Notedebasdepage"/>
        <w:rPr>
          <w:rFonts w:ascii="Arial" w:hAnsi="Arial" w:cs="Arial"/>
          <w:i/>
          <w:sz w:val="22"/>
          <w:szCs w:val="22"/>
        </w:rPr>
      </w:pPr>
      <w:r w:rsidRPr="00C752C7">
        <w:rPr>
          <w:rStyle w:val="Appelnotedebasdep"/>
          <w:rFonts w:ascii="Arial" w:hAnsi="Arial" w:cs="Arial"/>
          <w:i/>
          <w:sz w:val="22"/>
          <w:szCs w:val="22"/>
        </w:rPr>
        <w:footnoteRef/>
      </w:r>
      <w:r w:rsidRPr="00C752C7">
        <w:rPr>
          <w:rFonts w:ascii="Arial" w:hAnsi="Arial" w:cs="Arial"/>
          <w:i/>
          <w:sz w:val="22"/>
          <w:szCs w:val="22"/>
        </w:rPr>
        <w:t xml:space="preserve"> Jusqu’au 30/06/</w:t>
      </w:r>
      <w:r w:rsidR="00A841C1">
        <w:rPr>
          <w:rFonts w:ascii="Arial" w:hAnsi="Arial" w:cs="Arial"/>
          <w:i/>
          <w:sz w:val="22"/>
          <w:szCs w:val="22"/>
        </w:rPr>
        <w:t>2018</w:t>
      </w:r>
      <w:r w:rsidRPr="00C752C7">
        <w:rPr>
          <w:rFonts w:ascii="Arial" w:hAnsi="Arial" w:cs="Arial"/>
          <w:i/>
          <w:sz w:val="22"/>
          <w:szCs w:val="22"/>
        </w:rPr>
        <w:t> : 0,35</w:t>
      </w:r>
      <w:r>
        <w:rPr>
          <w:rFonts w:ascii="Arial" w:hAnsi="Arial" w:cs="Arial"/>
          <w:i/>
          <w:sz w:val="22"/>
          <w:szCs w:val="22"/>
        </w:rPr>
        <w:t>95</w:t>
      </w:r>
      <w:r w:rsidRPr="00C752C7">
        <w:rPr>
          <w:rFonts w:ascii="Arial" w:hAnsi="Arial" w:cs="Arial"/>
          <w:i/>
          <w:sz w:val="22"/>
          <w:szCs w:val="22"/>
        </w:rPr>
        <w:t xml:space="preserve"> € / km.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A0" w:rsidRPr="008515A0" w:rsidRDefault="008515A0" w:rsidP="008515A0">
    <w:pPr>
      <w:ind w:left="426" w:hanging="426"/>
      <w:jc w:val="center"/>
      <w:rPr>
        <w:rFonts w:ascii="Arial" w:eastAsia="Times New Roman" w:hAnsi="Arial" w:cs="Arial"/>
        <w:color w:val="000000"/>
        <w:lang w:eastAsia="fr-BE"/>
      </w:rPr>
    </w:pPr>
    <w:r w:rsidRPr="008515A0">
      <w:rPr>
        <w:rFonts w:ascii="Arial" w:eastAsia="Times New Roman" w:hAnsi="Arial" w:cs="Arial"/>
        <w:color w:val="000000"/>
        <w:lang w:eastAsia="fr-BE"/>
      </w:rPr>
      <w:t xml:space="preserve">Appel à projets « Formation en apiculture » </w:t>
    </w:r>
    <w:r w:rsidR="00A841C1">
      <w:rPr>
        <w:rFonts w:ascii="Arial" w:eastAsia="Times New Roman" w:hAnsi="Arial" w:cs="Arial"/>
        <w:color w:val="000000"/>
        <w:lang w:eastAsia="fr-BE"/>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0C26D4"/>
    <w:rsid w:val="00024B8C"/>
    <w:rsid w:val="00043DCC"/>
    <w:rsid w:val="00044B69"/>
    <w:rsid w:val="0006496C"/>
    <w:rsid w:val="00073B69"/>
    <w:rsid w:val="00075130"/>
    <w:rsid w:val="000B1F16"/>
    <w:rsid w:val="000C26D4"/>
    <w:rsid w:val="000C379C"/>
    <w:rsid w:val="000F4376"/>
    <w:rsid w:val="000F483F"/>
    <w:rsid w:val="00106286"/>
    <w:rsid w:val="001242FA"/>
    <w:rsid w:val="00155BD5"/>
    <w:rsid w:val="001563A0"/>
    <w:rsid w:val="00161DE0"/>
    <w:rsid w:val="00164781"/>
    <w:rsid w:val="001778E4"/>
    <w:rsid w:val="001D1543"/>
    <w:rsid w:val="001D4593"/>
    <w:rsid w:val="00201EE6"/>
    <w:rsid w:val="00204FC0"/>
    <w:rsid w:val="00207637"/>
    <w:rsid w:val="0022222C"/>
    <w:rsid w:val="00226655"/>
    <w:rsid w:val="002A1968"/>
    <w:rsid w:val="002A7544"/>
    <w:rsid w:val="002B3F93"/>
    <w:rsid w:val="002B566C"/>
    <w:rsid w:val="002C29D7"/>
    <w:rsid w:val="002C7CF8"/>
    <w:rsid w:val="002D5B08"/>
    <w:rsid w:val="00332B77"/>
    <w:rsid w:val="00336550"/>
    <w:rsid w:val="00347F24"/>
    <w:rsid w:val="00347F44"/>
    <w:rsid w:val="003525E5"/>
    <w:rsid w:val="00355415"/>
    <w:rsid w:val="00361F4B"/>
    <w:rsid w:val="00386A64"/>
    <w:rsid w:val="003B37ED"/>
    <w:rsid w:val="003C7E59"/>
    <w:rsid w:val="003E5CF6"/>
    <w:rsid w:val="004422E2"/>
    <w:rsid w:val="00455C48"/>
    <w:rsid w:val="00474166"/>
    <w:rsid w:val="00496D41"/>
    <w:rsid w:val="004A2540"/>
    <w:rsid w:val="004B1A8E"/>
    <w:rsid w:val="004B255C"/>
    <w:rsid w:val="004C15B0"/>
    <w:rsid w:val="0050420F"/>
    <w:rsid w:val="00521E0A"/>
    <w:rsid w:val="00530960"/>
    <w:rsid w:val="00535073"/>
    <w:rsid w:val="00535557"/>
    <w:rsid w:val="00551895"/>
    <w:rsid w:val="0056458A"/>
    <w:rsid w:val="0057095F"/>
    <w:rsid w:val="00572BE2"/>
    <w:rsid w:val="005765BC"/>
    <w:rsid w:val="00583FFF"/>
    <w:rsid w:val="005C218B"/>
    <w:rsid w:val="005F2BC7"/>
    <w:rsid w:val="00603DD4"/>
    <w:rsid w:val="006F0393"/>
    <w:rsid w:val="00721B3B"/>
    <w:rsid w:val="0073795F"/>
    <w:rsid w:val="00741F9F"/>
    <w:rsid w:val="00762C8B"/>
    <w:rsid w:val="0079676E"/>
    <w:rsid w:val="007C3D57"/>
    <w:rsid w:val="007F6651"/>
    <w:rsid w:val="00802762"/>
    <w:rsid w:val="00841E03"/>
    <w:rsid w:val="008515A0"/>
    <w:rsid w:val="0089234D"/>
    <w:rsid w:val="008A28DA"/>
    <w:rsid w:val="008F592D"/>
    <w:rsid w:val="009364FA"/>
    <w:rsid w:val="0096111B"/>
    <w:rsid w:val="00974C91"/>
    <w:rsid w:val="0097683F"/>
    <w:rsid w:val="00985ABB"/>
    <w:rsid w:val="009F0F8C"/>
    <w:rsid w:val="009F5C3E"/>
    <w:rsid w:val="00A67FA4"/>
    <w:rsid w:val="00A841C1"/>
    <w:rsid w:val="00A90FD2"/>
    <w:rsid w:val="00A921EB"/>
    <w:rsid w:val="00A93313"/>
    <w:rsid w:val="00AB067B"/>
    <w:rsid w:val="00B421D0"/>
    <w:rsid w:val="00B47198"/>
    <w:rsid w:val="00B54424"/>
    <w:rsid w:val="00B559ED"/>
    <w:rsid w:val="00B820CB"/>
    <w:rsid w:val="00BA7B71"/>
    <w:rsid w:val="00BE3D54"/>
    <w:rsid w:val="00C15EC5"/>
    <w:rsid w:val="00C24798"/>
    <w:rsid w:val="00C272C5"/>
    <w:rsid w:val="00C31866"/>
    <w:rsid w:val="00C503F4"/>
    <w:rsid w:val="00C5322D"/>
    <w:rsid w:val="00C541D7"/>
    <w:rsid w:val="00C752C7"/>
    <w:rsid w:val="00C76F9D"/>
    <w:rsid w:val="00C92F10"/>
    <w:rsid w:val="00CB45AE"/>
    <w:rsid w:val="00CB798E"/>
    <w:rsid w:val="00CC2BAF"/>
    <w:rsid w:val="00CE5A5A"/>
    <w:rsid w:val="00D34025"/>
    <w:rsid w:val="00D5209D"/>
    <w:rsid w:val="00D5565C"/>
    <w:rsid w:val="00D65249"/>
    <w:rsid w:val="00D90584"/>
    <w:rsid w:val="00D91912"/>
    <w:rsid w:val="00D9723C"/>
    <w:rsid w:val="00DF4578"/>
    <w:rsid w:val="00E02322"/>
    <w:rsid w:val="00E35BF5"/>
    <w:rsid w:val="00E745B1"/>
    <w:rsid w:val="00E85267"/>
    <w:rsid w:val="00E93258"/>
    <w:rsid w:val="00E974A1"/>
    <w:rsid w:val="00E97817"/>
    <w:rsid w:val="00EB1C20"/>
    <w:rsid w:val="00EC4D60"/>
    <w:rsid w:val="00ED3AB1"/>
    <w:rsid w:val="00ED6B2C"/>
    <w:rsid w:val="00EF23EC"/>
    <w:rsid w:val="00F278E7"/>
    <w:rsid w:val="00F426F4"/>
    <w:rsid w:val="00F50406"/>
    <w:rsid w:val="00F538FE"/>
    <w:rsid w:val="00F6024D"/>
    <w:rsid w:val="00F81E6D"/>
    <w:rsid w:val="00F95EAC"/>
    <w:rsid w:val="00FB1CB5"/>
    <w:rsid w:val="00FB5B55"/>
    <w:rsid w:val="00FE2AF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semiHidden/>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griculture.wallonie.be/apiculture" TargetMode="External"/><Relationship Id="rId13" Type="http://schemas.openxmlformats.org/officeDocument/2006/relationships/hyperlink" Target="http://agriculture.wallonie.be/apicul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riculture.wallonie.be/apiculture/2016-Calcul-subvention-maximale.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ulture.wallonie.be/apicultu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griculture.wallonie.be/apicultur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agriculture.wallonie.be/apicultur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BBB7D-F8CF-476D-AF4C-A7F18194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14</Pages>
  <Words>2802</Words>
  <Characters>15417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22</cp:revision>
  <cp:lastPrinted>2017-04-07T14:56:00Z</cp:lastPrinted>
  <dcterms:created xsi:type="dcterms:W3CDTF">2017-04-07T11:34:00Z</dcterms:created>
  <dcterms:modified xsi:type="dcterms:W3CDTF">2018-04-06T14:06:00Z</dcterms:modified>
</cp:coreProperties>
</file>