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8FB" w:rsidRPr="004164BD" w:rsidRDefault="007B41F8" w:rsidP="004164BD">
      <w:pPr>
        <w:pStyle w:val="Titre1"/>
        <w:jc w:val="center"/>
        <w:rPr>
          <w:rFonts w:ascii="Times New Roman" w:hAnsi="Times New Roman" w:cs="Times New Roman"/>
          <w:b/>
          <w:color w:val="auto"/>
        </w:rPr>
      </w:pPr>
      <w:r>
        <w:rPr>
          <w:rFonts w:ascii="Times New Roman" w:hAnsi="Times New Roman" w:cs="Times New Roman"/>
          <w:b/>
          <w:color w:val="auto"/>
        </w:rPr>
        <w:t>R</w:t>
      </w:r>
      <w:r w:rsidR="005628FB" w:rsidRPr="004164BD">
        <w:rPr>
          <w:rFonts w:ascii="Times New Roman" w:hAnsi="Times New Roman" w:cs="Times New Roman"/>
          <w:b/>
          <w:color w:val="auto"/>
        </w:rPr>
        <w:t>égime ca</w:t>
      </w:r>
      <w:r w:rsidR="00DE7F46">
        <w:rPr>
          <w:rFonts w:ascii="Times New Roman" w:hAnsi="Times New Roman" w:cs="Times New Roman"/>
          <w:b/>
          <w:color w:val="auto"/>
        </w:rPr>
        <w:t xml:space="preserve">dre exempté de notification n° </w:t>
      </w:r>
      <w:r w:rsidR="00DE7F46" w:rsidRPr="00DE7F46">
        <w:rPr>
          <w:rFonts w:ascii="Times New Roman" w:hAnsi="Times New Roman" w:cs="Times New Roman"/>
          <w:b/>
          <w:color w:val="auto"/>
        </w:rPr>
        <w:t>SA.50488</w:t>
      </w:r>
      <w:r w:rsidR="005628FB" w:rsidRPr="004164BD">
        <w:rPr>
          <w:rFonts w:ascii="Times New Roman" w:hAnsi="Times New Roman" w:cs="Times New Roman"/>
          <w:b/>
          <w:color w:val="auto"/>
        </w:rPr>
        <w:t xml:space="preserve"> relatif au</w:t>
      </w:r>
      <w:bookmarkStart w:id="0" w:name="_GoBack"/>
      <w:r w:rsidR="005628FB" w:rsidRPr="004164BD">
        <w:rPr>
          <w:rFonts w:ascii="Times New Roman" w:hAnsi="Times New Roman" w:cs="Times New Roman"/>
          <w:b/>
          <w:color w:val="auto"/>
        </w:rPr>
        <w:t>x</w:t>
      </w:r>
      <w:bookmarkEnd w:id="0"/>
      <w:r w:rsidR="005628FB" w:rsidRPr="004164BD">
        <w:rPr>
          <w:rFonts w:ascii="Times New Roman" w:hAnsi="Times New Roman" w:cs="Times New Roman"/>
          <w:b/>
          <w:color w:val="auto"/>
        </w:rPr>
        <w:t xml:space="preserve"> aides aux actions de</w:t>
      </w:r>
      <w:r w:rsidR="00EB6553" w:rsidRPr="004164BD">
        <w:rPr>
          <w:rFonts w:ascii="Times New Roman" w:hAnsi="Times New Roman" w:cs="Times New Roman"/>
          <w:b/>
          <w:color w:val="auto"/>
        </w:rPr>
        <w:t xml:space="preserve"> </w:t>
      </w:r>
      <w:r w:rsidR="005628FB" w:rsidRPr="004164BD">
        <w:rPr>
          <w:rFonts w:ascii="Times New Roman" w:hAnsi="Times New Roman" w:cs="Times New Roman"/>
          <w:b/>
          <w:color w:val="auto"/>
        </w:rPr>
        <w:t>promotion en faveur des pr</w:t>
      </w:r>
      <w:r w:rsidR="00EB6553" w:rsidRPr="004164BD">
        <w:rPr>
          <w:rFonts w:ascii="Times New Roman" w:hAnsi="Times New Roman" w:cs="Times New Roman"/>
          <w:b/>
          <w:color w:val="auto"/>
        </w:rPr>
        <w:t>oduits agricoles</w:t>
      </w:r>
      <w:r>
        <w:rPr>
          <w:rFonts w:ascii="Times New Roman" w:hAnsi="Times New Roman" w:cs="Times New Roman"/>
          <w:b/>
          <w:color w:val="auto"/>
        </w:rPr>
        <w:t xml:space="preserve"> pour la période 2018-2020</w:t>
      </w:r>
    </w:p>
    <w:p w:rsidR="00A4610B" w:rsidRPr="007D4C3E" w:rsidRDefault="00A4610B" w:rsidP="00EB6553">
      <w:pPr>
        <w:pStyle w:val="Sansinterligne"/>
        <w:rPr>
          <w:rFonts w:ascii="Times New Roman" w:hAnsi="Times New Roman" w:cs="Times New Roman"/>
          <w:sz w:val="24"/>
          <w:szCs w:val="24"/>
        </w:rPr>
      </w:pPr>
    </w:p>
    <w:p w:rsidR="00EB6553" w:rsidRDefault="00EB6553" w:rsidP="00EB6553">
      <w:pPr>
        <w:pStyle w:val="Sansinterligne"/>
        <w:rPr>
          <w:rFonts w:ascii="Times New Roman" w:hAnsi="Times New Roman" w:cs="Times New Roman"/>
          <w:sz w:val="24"/>
          <w:szCs w:val="24"/>
        </w:rPr>
      </w:pPr>
    </w:p>
    <w:p w:rsidR="00A4610B" w:rsidRPr="00A4610B" w:rsidRDefault="00315ED7" w:rsidP="00EB6553">
      <w:pPr>
        <w:pStyle w:val="Sansinterligne"/>
        <w:rPr>
          <w:rFonts w:ascii="Times New Roman" w:hAnsi="Times New Roman" w:cs="Times New Roman"/>
          <w:sz w:val="24"/>
          <w:szCs w:val="24"/>
        </w:rPr>
      </w:pPr>
      <w:r w:rsidRPr="00315ED7">
        <w:rPr>
          <w:rFonts w:ascii="Times New Roman" w:hAnsi="Times New Roman" w:cs="Times New Roman"/>
        </w:rPr>
        <w:t>Mise en Œuvre de</w:t>
      </w:r>
      <w:r w:rsidR="00A4610B">
        <w:rPr>
          <w:rFonts w:ascii="Times New Roman" w:hAnsi="Times New Roman" w:cs="Times New Roman"/>
        </w:rPr>
        <w:t xml:space="preserve">s dispositions </w:t>
      </w:r>
      <w:r w:rsidRPr="00315ED7">
        <w:rPr>
          <w:rFonts w:ascii="Times New Roman" w:hAnsi="Times New Roman" w:cs="Times New Roman"/>
        </w:rPr>
        <w:t>du chapitre</w:t>
      </w:r>
      <w:r w:rsidR="00A4610B">
        <w:rPr>
          <w:rFonts w:ascii="Times New Roman" w:hAnsi="Times New Roman" w:cs="Times New Roman"/>
        </w:rPr>
        <w:t xml:space="preserve"> I</w:t>
      </w:r>
      <w:r w:rsidRPr="00315ED7">
        <w:rPr>
          <w:rFonts w:ascii="Times New Roman" w:hAnsi="Times New Roman" w:cs="Times New Roman"/>
        </w:rPr>
        <w:t xml:space="preserve"> du </w:t>
      </w:r>
      <w:r w:rsidR="00A4610B">
        <w:rPr>
          <w:rFonts w:ascii="Times New Roman" w:hAnsi="Times New Roman" w:cs="Times New Roman"/>
        </w:rPr>
        <w:t xml:space="preserve">Titre I du Code </w:t>
      </w:r>
      <w:r w:rsidR="00AE5229">
        <w:rPr>
          <w:rFonts w:ascii="Times New Roman" w:hAnsi="Times New Roman" w:cs="Times New Roman"/>
        </w:rPr>
        <w:t>wallon de l’Agriculture au sens de l’article D.2§1</w:t>
      </w:r>
      <w:r w:rsidRPr="00315ED7">
        <w:rPr>
          <w:rFonts w:ascii="Times New Roman" w:hAnsi="Times New Roman" w:cs="Times New Roman"/>
          <w:vertAlign w:val="superscript"/>
        </w:rPr>
        <w:t>er</w:t>
      </w:r>
      <w:r w:rsidR="00AE5229">
        <w:rPr>
          <w:rFonts w:ascii="Times New Roman" w:hAnsi="Times New Roman" w:cs="Times New Roman"/>
        </w:rPr>
        <w:t xml:space="preserve">, 9° et du chapitre I du </w:t>
      </w:r>
      <w:r w:rsidRPr="00315ED7">
        <w:rPr>
          <w:rFonts w:ascii="Times New Roman" w:hAnsi="Times New Roman" w:cs="Times New Roman"/>
        </w:rPr>
        <w:t>Titre I</w:t>
      </w:r>
      <w:r w:rsidR="00A4610B">
        <w:rPr>
          <w:rFonts w:ascii="Times New Roman" w:hAnsi="Times New Roman" w:cs="Times New Roman"/>
        </w:rPr>
        <w:t>X</w:t>
      </w:r>
      <w:r w:rsidRPr="00315ED7">
        <w:rPr>
          <w:rFonts w:ascii="Times New Roman" w:hAnsi="Times New Roman" w:cs="Times New Roman"/>
        </w:rPr>
        <w:t xml:space="preserve"> du Code wallon de l’Agriculture relatif </w:t>
      </w:r>
      <w:r w:rsidR="00A4610B">
        <w:rPr>
          <w:rFonts w:ascii="Times New Roman" w:hAnsi="Times New Roman" w:cs="Times New Roman"/>
        </w:rPr>
        <w:t>à la promotion des produits agricoles</w:t>
      </w:r>
      <w:r w:rsidRPr="00315ED7">
        <w:rPr>
          <w:rFonts w:ascii="Times New Roman" w:hAnsi="Times New Roman" w:cs="Times New Roman"/>
        </w:rPr>
        <w:t xml:space="preserve"> au sens de</w:t>
      </w:r>
      <w:r w:rsidR="00A4610B">
        <w:rPr>
          <w:rFonts w:ascii="Times New Roman" w:hAnsi="Times New Roman" w:cs="Times New Roman"/>
        </w:rPr>
        <w:t xml:space="preserve"> l’</w:t>
      </w:r>
      <w:r w:rsidRPr="00315ED7">
        <w:rPr>
          <w:rFonts w:ascii="Times New Roman" w:hAnsi="Times New Roman" w:cs="Times New Roman"/>
        </w:rPr>
        <w:t xml:space="preserve">article D. </w:t>
      </w:r>
      <w:r w:rsidR="00A4610B">
        <w:rPr>
          <w:rFonts w:ascii="Times New Roman" w:hAnsi="Times New Roman" w:cs="Times New Roman"/>
        </w:rPr>
        <w:t>223</w:t>
      </w:r>
    </w:p>
    <w:p w:rsidR="00A4610B" w:rsidRPr="007D4C3E" w:rsidRDefault="00A4610B" w:rsidP="00EB6553">
      <w:pPr>
        <w:pStyle w:val="Sansinterligne"/>
        <w:rPr>
          <w:rFonts w:ascii="Times New Roman" w:hAnsi="Times New Roman" w:cs="Times New Roman"/>
          <w:sz w:val="24"/>
          <w:szCs w:val="24"/>
        </w:rPr>
      </w:pPr>
    </w:p>
    <w:p w:rsidR="005628FB" w:rsidRPr="007D4C3E" w:rsidRDefault="005628FB" w:rsidP="00230835">
      <w:pPr>
        <w:pStyle w:val="Titre2"/>
        <w:rPr>
          <w:rFonts w:ascii="Times New Roman" w:hAnsi="Times New Roman" w:cs="Times New Roman"/>
          <w:b/>
          <w:color w:val="auto"/>
          <w:sz w:val="24"/>
          <w:szCs w:val="24"/>
        </w:rPr>
      </w:pPr>
      <w:r w:rsidRPr="007D4C3E">
        <w:rPr>
          <w:rFonts w:ascii="Times New Roman" w:hAnsi="Times New Roman" w:cs="Times New Roman"/>
          <w:b/>
          <w:color w:val="auto"/>
          <w:sz w:val="24"/>
          <w:szCs w:val="24"/>
        </w:rPr>
        <w:t>1. Objet du régime</w:t>
      </w:r>
    </w:p>
    <w:p w:rsidR="005628FB" w:rsidRPr="00AE5229" w:rsidRDefault="005628FB" w:rsidP="00EB6553">
      <w:pPr>
        <w:pStyle w:val="Sansinterligne"/>
        <w:rPr>
          <w:rFonts w:ascii="Times New Roman" w:hAnsi="Times New Roman" w:cs="Times New Roman"/>
          <w:sz w:val="24"/>
          <w:szCs w:val="24"/>
        </w:rPr>
      </w:pPr>
      <w:r w:rsidRPr="007D4C3E">
        <w:rPr>
          <w:rFonts w:ascii="Times New Roman" w:hAnsi="Times New Roman" w:cs="Times New Roman"/>
          <w:sz w:val="24"/>
          <w:szCs w:val="24"/>
        </w:rPr>
        <w:t xml:space="preserve">Ce régime a pour objet de servir de base juridique </w:t>
      </w:r>
      <w:r w:rsidR="00230835" w:rsidRPr="007D4C3E">
        <w:rPr>
          <w:rFonts w:ascii="Times New Roman" w:hAnsi="Times New Roman" w:cs="Times New Roman"/>
          <w:sz w:val="24"/>
          <w:szCs w:val="24"/>
        </w:rPr>
        <w:t>régionale</w:t>
      </w:r>
      <w:r w:rsidRPr="007D4C3E">
        <w:rPr>
          <w:rFonts w:ascii="Times New Roman" w:hAnsi="Times New Roman" w:cs="Times New Roman"/>
          <w:sz w:val="24"/>
          <w:szCs w:val="24"/>
        </w:rPr>
        <w:t>, conformément à la réglementation</w:t>
      </w:r>
      <w:r w:rsidR="00230835" w:rsidRPr="007D4C3E">
        <w:rPr>
          <w:rFonts w:ascii="Times New Roman" w:hAnsi="Times New Roman" w:cs="Times New Roman"/>
          <w:sz w:val="24"/>
          <w:szCs w:val="24"/>
        </w:rPr>
        <w:t xml:space="preserve"> </w:t>
      </w:r>
      <w:r w:rsidRPr="007D4C3E">
        <w:rPr>
          <w:rFonts w:ascii="Times New Roman" w:hAnsi="Times New Roman" w:cs="Times New Roman"/>
          <w:sz w:val="24"/>
          <w:szCs w:val="24"/>
        </w:rPr>
        <w:t>européenne, aux interventions publiques en faveur des aides aux actions de promotion en faveur des</w:t>
      </w:r>
      <w:r w:rsidR="00B03682" w:rsidRPr="007D4C3E">
        <w:rPr>
          <w:rFonts w:ascii="Times New Roman" w:hAnsi="Times New Roman" w:cs="Times New Roman"/>
          <w:sz w:val="24"/>
          <w:szCs w:val="24"/>
        </w:rPr>
        <w:t xml:space="preserve"> </w:t>
      </w:r>
      <w:r w:rsidRPr="007D4C3E">
        <w:rPr>
          <w:rFonts w:ascii="Times New Roman" w:hAnsi="Times New Roman" w:cs="Times New Roman"/>
          <w:sz w:val="24"/>
          <w:szCs w:val="24"/>
        </w:rPr>
        <w:t>produits agricoles</w:t>
      </w:r>
      <w:r w:rsidR="00315ED7">
        <w:rPr>
          <w:rFonts w:ascii="Times New Roman" w:hAnsi="Times New Roman" w:cs="Times New Roman"/>
          <w:sz w:val="24"/>
          <w:szCs w:val="24"/>
        </w:rPr>
        <w:t xml:space="preserve">. </w:t>
      </w:r>
      <w:r w:rsidR="00315ED7" w:rsidRPr="00315ED7">
        <w:rPr>
          <w:rFonts w:ascii="Times New Roman" w:hAnsi="Times New Roman" w:cs="Times New Roman"/>
        </w:rPr>
        <w:t>Il garantit le respect des dispositions des articles 1</w:t>
      </w:r>
      <w:r w:rsidR="00315ED7" w:rsidRPr="00315ED7">
        <w:rPr>
          <w:rFonts w:ascii="Times New Roman" w:hAnsi="Times New Roman" w:cs="Times New Roman"/>
          <w:vertAlign w:val="superscript"/>
        </w:rPr>
        <w:t>er</w:t>
      </w:r>
      <w:r w:rsidR="00315ED7" w:rsidRPr="00315ED7">
        <w:rPr>
          <w:rFonts w:ascii="Times New Roman" w:hAnsi="Times New Roman" w:cs="Times New Roman"/>
        </w:rPr>
        <w:t>, 3 à 10, 12, 13 et 2</w:t>
      </w:r>
      <w:r w:rsidR="00AE5229">
        <w:rPr>
          <w:rFonts w:ascii="Times New Roman" w:hAnsi="Times New Roman" w:cs="Times New Roman"/>
        </w:rPr>
        <w:t>4</w:t>
      </w:r>
      <w:r w:rsidR="00315ED7" w:rsidRPr="00315ED7">
        <w:rPr>
          <w:rFonts w:ascii="Times New Roman" w:hAnsi="Times New Roman" w:cs="Times New Roman"/>
        </w:rPr>
        <w:t xml:space="preserve"> du règlement (UE) n°702/2014 de la Commission du 25 juin 2014 déclarant certaines catégories d’aides, dans les secteurs agricole et forestier et dans les zones rurales, compatibles avec le marché intérieur, en application des articles 107 et 108 du traité sur le fonctionnement de l’Union européenne.</w:t>
      </w:r>
    </w:p>
    <w:p w:rsidR="00B03682" w:rsidRPr="007D4C3E" w:rsidRDefault="00B03682" w:rsidP="00EB6553">
      <w:pPr>
        <w:pStyle w:val="Sansinterligne"/>
        <w:rPr>
          <w:rFonts w:ascii="Times New Roman" w:hAnsi="Times New Roman" w:cs="Times New Roman"/>
          <w:sz w:val="24"/>
          <w:szCs w:val="24"/>
        </w:rPr>
      </w:pPr>
    </w:p>
    <w:p w:rsidR="005628FB" w:rsidRPr="007D4C3E" w:rsidRDefault="005628FB" w:rsidP="00B03682">
      <w:pPr>
        <w:pStyle w:val="Titre3"/>
        <w:rPr>
          <w:rFonts w:ascii="Times New Roman" w:hAnsi="Times New Roman" w:cs="Times New Roman"/>
          <w:b/>
          <w:color w:val="auto"/>
        </w:rPr>
      </w:pPr>
      <w:r w:rsidRPr="007D4C3E">
        <w:rPr>
          <w:rFonts w:ascii="Times New Roman" w:hAnsi="Times New Roman" w:cs="Times New Roman"/>
          <w:b/>
          <w:color w:val="auto"/>
        </w:rPr>
        <w:t>1.1. Procédures d’utilisation</w:t>
      </w:r>
    </w:p>
    <w:p w:rsidR="005628FB" w:rsidRPr="00D00B15" w:rsidRDefault="005628FB" w:rsidP="00EB6553">
      <w:pPr>
        <w:pStyle w:val="Sansinterligne"/>
        <w:rPr>
          <w:rFonts w:ascii="Times New Roman" w:hAnsi="Times New Roman" w:cs="Times New Roman"/>
          <w:sz w:val="24"/>
          <w:szCs w:val="24"/>
        </w:rPr>
      </w:pPr>
      <w:r w:rsidRPr="00D00B15">
        <w:rPr>
          <w:rFonts w:ascii="Times New Roman" w:hAnsi="Times New Roman" w:cs="Times New Roman"/>
          <w:sz w:val="24"/>
          <w:szCs w:val="24"/>
        </w:rPr>
        <w:t>Les aides publiques accordées aux entreprises sur la base de ce régime doivent en respecter toutes les</w:t>
      </w:r>
      <w:r w:rsidR="00B03682" w:rsidRPr="00D00B15">
        <w:rPr>
          <w:rFonts w:ascii="Times New Roman" w:hAnsi="Times New Roman" w:cs="Times New Roman"/>
          <w:sz w:val="24"/>
          <w:szCs w:val="24"/>
        </w:rPr>
        <w:t xml:space="preserve"> </w:t>
      </w:r>
      <w:r w:rsidRPr="00D00B15">
        <w:rPr>
          <w:rFonts w:ascii="Times New Roman" w:hAnsi="Times New Roman" w:cs="Times New Roman"/>
          <w:sz w:val="24"/>
          <w:szCs w:val="24"/>
        </w:rPr>
        <w:t>conditions et mentionner les références expresses suivantes</w:t>
      </w:r>
      <w:r w:rsidR="00036913" w:rsidRPr="00D00B15">
        <w:rPr>
          <w:rFonts w:ascii="Times New Roman" w:hAnsi="Times New Roman" w:cs="Times New Roman"/>
          <w:sz w:val="24"/>
          <w:szCs w:val="24"/>
        </w:rPr>
        <w:t> :</w:t>
      </w:r>
    </w:p>
    <w:p w:rsidR="005628FB" w:rsidRPr="00D00B15" w:rsidRDefault="005628FB" w:rsidP="00EB6553">
      <w:pPr>
        <w:pStyle w:val="Sansinterligne"/>
        <w:rPr>
          <w:rFonts w:ascii="Times New Roman" w:hAnsi="Times New Roman" w:cs="Times New Roman"/>
          <w:sz w:val="24"/>
          <w:szCs w:val="24"/>
        </w:rPr>
      </w:pPr>
      <w:r w:rsidRPr="00D00B15">
        <w:rPr>
          <w:rFonts w:ascii="Times New Roman" w:hAnsi="Times New Roman" w:cs="Times New Roman"/>
          <w:sz w:val="24"/>
          <w:szCs w:val="24"/>
        </w:rPr>
        <w:t xml:space="preserve">Pour un </w:t>
      </w:r>
      <w:r w:rsidR="00B03682" w:rsidRPr="00D00B15">
        <w:rPr>
          <w:rFonts w:ascii="Times New Roman" w:hAnsi="Times New Roman" w:cs="Times New Roman"/>
          <w:sz w:val="24"/>
          <w:szCs w:val="24"/>
        </w:rPr>
        <w:t>arrêté de subventions</w:t>
      </w:r>
      <w:r w:rsidRPr="00D00B15">
        <w:rPr>
          <w:rFonts w:ascii="Times New Roman" w:hAnsi="Times New Roman" w:cs="Times New Roman"/>
          <w:sz w:val="24"/>
          <w:szCs w:val="24"/>
        </w:rPr>
        <w:t xml:space="preserve"> (ou autre</w:t>
      </w:r>
      <w:r w:rsidR="00B03682" w:rsidRPr="00D00B15">
        <w:rPr>
          <w:rFonts w:ascii="Times New Roman" w:hAnsi="Times New Roman" w:cs="Times New Roman"/>
          <w:sz w:val="24"/>
          <w:szCs w:val="24"/>
        </w:rPr>
        <w:t>s</w:t>
      </w:r>
      <w:r w:rsidRPr="00D00B15">
        <w:rPr>
          <w:rFonts w:ascii="Times New Roman" w:hAnsi="Times New Roman" w:cs="Times New Roman"/>
          <w:sz w:val="24"/>
          <w:szCs w:val="24"/>
        </w:rPr>
        <w:t xml:space="preserve"> document</w:t>
      </w:r>
      <w:r w:rsidR="00B03682" w:rsidRPr="00D00B15">
        <w:rPr>
          <w:rFonts w:ascii="Times New Roman" w:hAnsi="Times New Roman" w:cs="Times New Roman"/>
          <w:sz w:val="24"/>
          <w:szCs w:val="24"/>
        </w:rPr>
        <w:t>s</w:t>
      </w:r>
      <w:r w:rsidRPr="00D00B15">
        <w:rPr>
          <w:rFonts w:ascii="Times New Roman" w:hAnsi="Times New Roman" w:cs="Times New Roman"/>
          <w:sz w:val="24"/>
          <w:szCs w:val="24"/>
        </w:rPr>
        <w:t xml:space="preserve"> équivalent</w:t>
      </w:r>
      <w:r w:rsidR="00B03682" w:rsidRPr="00D00B15">
        <w:rPr>
          <w:rFonts w:ascii="Times New Roman" w:hAnsi="Times New Roman" w:cs="Times New Roman"/>
          <w:sz w:val="24"/>
          <w:szCs w:val="24"/>
        </w:rPr>
        <w:t>s</w:t>
      </w:r>
      <w:r w:rsidRPr="00D00B15">
        <w:rPr>
          <w:rFonts w:ascii="Times New Roman" w:hAnsi="Times New Roman" w:cs="Times New Roman"/>
          <w:sz w:val="24"/>
          <w:szCs w:val="24"/>
        </w:rPr>
        <w:t>) :</w:t>
      </w:r>
    </w:p>
    <w:p w:rsidR="005628FB" w:rsidRPr="00D00B15" w:rsidRDefault="005628FB" w:rsidP="00EB6553">
      <w:pPr>
        <w:pStyle w:val="Sansinterligne"/>
        <w:rPr>
          <w:rFonts w:ascii="Times New Roman" w:hAnsi="Times New Roman" w:cs="Times New Roman"/>
          <w:sz w:val="24"/>
          <w:szCs w:val="24"/>
        </w:rPr>
      </w:pPr>
      <w:r w:rsidRPr="00D00B15">
        <w:rPr>
          <w:rFonts w:ascii="Times New Roman" w:hAnsi="Times New Roman" w:cs="Times New Roman"/>
          <w:sz w:val="24"/>
          <w:szCs w:val="24"/>
        </w:rPr>
        <w:t xml:space="preserve">« </w:t>
      </w:r>
      <w:r w:rsidR="00D00B15" w:rsidRPr="00D00B15">
        <w:rPr>
          <w:rFonts w:ascii="Times New Roman" w:hAnsi="Times New Roman" w:cs="Times New Roman"/>
          <w:i/>
          <w:sz w:val="24"/>
          <w:szCs w:val="24"/>
        </w:rPr>
        <w:t>L’a</w:t>
      </w:r>
      <w:r w:rsidRPr="00D00B15">
        <w:rPr>
          <w:rFonts w:ascii="Times New Roman" w:hAnsi="Times New Roman" w:cs="Times New Roman"/>
          <w:i/>
          <w:sz w:val="24"/>
          <w:szCs w:val="24"/>
        </w:rPr>
        <w:t xml:space="preserve">ide allouée sur la </w:t>
      </w:r>
      <w:r w:rsidR="00D00B15" w:rsidRPr="00D00B15">
        <w:rPr>
          <w:rFonts w:ascii="Times New Roman" w:hAnsi="Times New Roman" w:cs="Times New Roman"/>
          <w:i/>
          <w:sz w:val="24"/>
          <w:szCs w:val="24"/>
        </w:rPr>
        <w:t>base du régime d’aides exempté</w:t>
      </w:r>
      <w:r w:rsidRPr="00D00B15">
        <w:rPr>
          <w:rFonts w:ascii="Times New Roman" w:hAnsi="Times New Roman" w:cs="Times New Roman"/>
          <w:i/>
          <w:sz w:val="24"/>
          <w:szCs w:val="24"/>
        </w:rPr>
        <w:t>, relatif aux aides aux</w:t>
      </w:r>
      <w:r w:rsidR="00B03682" w:rsidRPr="00D00B15">
        <w:rPr>
          <w:rFonts w:ascii="Times New Roman" w:hAnsi="Times New Roman" w:cs="Times New Roman"/>
          <w:i/>
          <w:sz w:val="24"/>
          <w:szCs w:val="24"/>
        </w:rPr>
        <w:t xml:space="preserve"> </w:t>
      </w:r>
      <w:r w:rsidRPr="00D00B15">
        <w:rPr>
          <w:rFonts w:ascii="Times New Roman" w:hAnsi="Times New Roman" w:cs="Times New Roman"/>
          <w:i/>
          <w:sz w:val="24"/>
          <w:szCs w:val="24"/>
        </w:rPr>
        <w:t xml:space="preserve">actions de promotion en faveur des produits agricoles, </w:t>
      </w:r>
      <w:r w:rsidR="00D00B15" w:rsidRPr="00D00B15">
        <w:rPr>
          <w:rFonts w:ascii="Times New Roman" w:hAnsi="Times New Roman" w:cs="Times New Roman"/>
          <w:i/>
          <w:sz w:val="24"/>
          <w:szCs w:val="24"/>
        </w:rPr>
        <w:t>pris sur la base du règlement d'exemption agricole et forestier n° 702/2014 adopté par la Commission européenne le 25 juin 2014 et publié au JOUE le 1</w:t>
      </w:r>
      <w:r w:rsidR="00D00B15" w:rsidRPr="00D00B15">
        <w:rPr>
          <w:rFonts w:ascii="Times New Roman" w:hAnsi="Times New Roman" w:cs="Times New Roman"/>
          <w:i/>
          <w:sz w:val="24"/>
          <w:szCs w:val="24"/>
          <w:vertAlign w:val="superscript"/>
        </w:rPr>
        <w:t>er</w:t>
      </w:r>
      <w:r w:rsidR="00D00B15" w:rsidRPr="00D00B15">
        <w:rPr>
          <w:rFonts w:ascii="Times New Roman" w:hAnsi="Times New Roman" w:cs="Times New Roman"/>
          <w:i/>
          <w:sz w:val="24"/>
          <w:szCs w:val="24"/>
        </w:rPr>
        <w:t xml:space="preserve"> juillet 2014</w:t>
      </w:r>
      <w:r w:rsidRPr="00D00B15">
        <w:rPr>
          <w:rFonts w:ascii="Times New Roman" w:hAnsi="Times New Roman" w:cs="Times New Roman"/>
          <w:sz w:val="24"/>
          <w:szCs w:val="24"/>
        </w:rPr>
        <w:t>».</w:t>
      </w:r>
    </w:p>
    <w:p w:rsidR="00B03682" w:rsidRPr="00D00B15" w:rsidRDefault="00B03682" w:rsidP="00EB6553">
      <w:pPr>
        <w:pStyle w:val="Sansinterligne"/>
        <w:rPr>
          <w:rFonts w:ascii="Times New Roman" w:hAnsi="Times New Roman" w:cs="Times New Roman"/>
          <w:sz w:val="24"/>
          <w:szCs w:val="24"/>
        </w:rPr>
      </w:pPr>
    </w:p>
    <w:p w:rsidR="005628FB" w:rsidRPr="00D00B15" w:rsidRDefault="005628FB" w:rsidP="00B03682">
      <w:pPr>
        <w:pStyle w:val="Titre3"/>
        <w:rPr>
          <w:rFonts w:ascii="Times New Roman" w:hAnsi="Times New Roman" w:cs="Times New Roman"/>
          <w:b/>
          <w:color w:val="auto"/>
        </w:rPr>
      </w:pPr>
      <w:r w:rsidRPr="00D00B15">
        <w:rPr>
          <w:rFonts w:ascii="Times New Roman" w:hAnsi="Times New Roman" w:cs="Times New Roman"/>
          <w:b/>
          <w:color w:val="auto"/>
        </w:rPr>
        <w:t>1.2. Bases juridiques</w:t>
      </w:r>
    </w:p>
    <w:p w:rsidR="005628FB" w:rsidRPr="00D00B15" w:rsidRDefault="005628FB" w:rsidP="00EB6553">
      <w:pPr>
        <w:pStyle w:val="Sansinterligne"/>
        <w:rPr>
          <w:rFonts w:ascii="Times New Roman" w:hAnsi="Times New Roman" w:cs="Times New Roman"/>
          <w:sz w:val="24"/>
          <w:szCs w:val="24"/>
        </w:rPr>
      </w:pPr>
      <w:r w:rsidRPr="00D00B15">
        <w:rPr>
          <w:rFonts w:ascii="Times New Roman" w:hAnsi="Times New Roman" w:cs="Times New Roman"/>
          <w:sz w:val="24"/>
          <w:szCs w:val="24"/>
        </w:rPr>
        <w:t>La base juridique des aides est constituée notamment des textes suivants :</w:t>
      </w:r>
    </w:p>
    <w:p w:rsidR="005628FB" w:rsidRPr="00D00B15" w:rsidRDefault="005628FB" w:rsidP="00D00B15">
      <w:pPr>
        <w:pStyle w:val="Sansinterligne"/>
        <w:numPr>
          <w:ilvl w:val="0"/>
          <w:numId w:val="5"/>
        </w:numPr>
        <w:rPr>
          <w:rFonts w:ascii="Times New Roman" w:hAnsi="Times New Roman" w:cs="Times New Roman"/>
          <w:sz w:val="24"/>
          <w:szCs w:val="24"/>
        </w:rPr>
      </w:pPr>
      <w:r w:rsidRPr="00D00B15">
        <w:rPr>
          <w:rFonts w:ascii="Times New Roman" w:hAnsi="Times New Roman" w:cs="Times New Roman"/>
          <w:sz w:val="24"/>
          <w:szCs w:val="24"/>
        </w:rPr>
        <w:t>Règlement (UE) n° 702/2014 de la Commission du 25 juin 2014 déclarant certaines catégories</w:t>
      </w:r>
      <w:r w:rsidR="00B03682" w:rsidRPr="00D00B15">
        <w:rPr>
          <w:rFonts w:ascii="Times New Roman" w:hAnsi="Times New Roman" w:cs="Times New Roman"/>
          <w:sz w:val="24"/>
          <w:szCs w:val="24"/>
        </w:rPr>
        <w:t xml:space="preserve"> </w:t>
      </w:r>
      <w:r w:rsidRPr="00D00B15">
        <w:rPr>
          <w:rFonts w:ascii="Times New Roman" w:hAnsi="Times New Roman" w:cs="Times New Roman"/>
          <w:sz w:val="24"/>
          <w:szCs w:val="24"/>
        </w:rPr>
        <w:t>d'aides, dans les secteurs agricole et forestier et dans les zones rurales, compatibles avec le</w:t>
      </w:r>
      <w:r w:rsidR="00B03682" w:rsidRPr="00D00B15">
        <w:rPr>
          <w:rFonts w:ascii="Times New Roman" w:hAnsi="Times New Roman" w:cs="Times New Roman"/>
          <w:sz w:val="24"/>
          <w:szCs w:val="24"/>
        </w:rPr>
        <w:t xml:space="preserve"> </w:t>
      </w:r>
      <w:r w:rsidRPr="00D00B15">
        <w:rPr>
          <w:rFonts w:ascii="Times New Roman" w:hAnsi="Times New Roman" w:cs="Times New Roman"/>
          <w:sz w:val="24"/>
          <w:szCs w:val="24"/>
        </w:rPr>
        <w:t>marché intérieur en application des articles 107 et 108 du traité sur le fonctionnement de</w:t>
      </w:r>
      <w:r w:rsidR="00B03682" w:rsidRPr="00D00B15">
        <w:rPr>
          <w:rFonts w:ascii="Times New Roman" w:hAnsi="Times New Roman" w:cs="Times New Roman"/>
          <w:sz w:val="24"/>
          <w:szCs w:val="24"/>
        </w:rPr>
        <w:t xml:space="preserve"> l’Union européenne ;</w:t>
      </w:r>
    </w:p>
    <w:p w:rsidR="001470A6" w:rsidRPr="00D00B15" w:rsidRDefault="00B03682" w:rsidP="00D00B15">
      <w:pPr>
        <w:pStyle w:val="Sansinterligne"/>
        <w:numPr>
          <w:ilvl w:val="0"/>
          <w:numId w:val="5"/>
        </w:numPr>
        <w:rPr>
          <w:rFonts w:ascii="Times New Roman" w:hAnsi="Times New Roman" w:cs="Times New Roman"/>
          <w:sz w:val="24"/>
          <w:szCs w:val="24"/>
        </w:rPr>
      </w:pPr>
      <w:r w:rsidRPr="00D00B15">
        <w:rPr>
          <w:rFonts w:ascii="Times New Roman" w:hAnsi="Times New Roman" w:cs="Times New Roman"/>
          <w:sz w:val="24"/>
          <w:szCs w:val="24"/>
        </w:rPr>
        <w:t>le Code wallon de l’Agriculture ;</w:t>
      </w:r>
    </w:p>
    <w:p w:rsidR="00B03682" w:rsidRPr="00D00B15" w:rsidRDefault="00B03682" w:rsidP="00D00B15">
      <w:pPr>
        <w:pStyle w:val="Sansinterligne"/>
        <w:numPr>
          <w:ilvl w:val="0"/>
          <w:numId w:val="5"/>
        </w:numPr>
        <w:rPr>
          <w:rFonts w:ascii="Times New Roman" w:hAnsi="Times New Roman" w:cs="Times New Roman"/>
          <w:sz w:val="24"/>
          <w:szCs w:val="24"/>
        </w:rPr>
      </w:pPr>
      <w:r w:rsidRPr="00D00B15">
        <w:rPr>
          <w:rFonts w:ascii="Times New Roman" w:hAnsi="Times New Roman" w:cs="Times New Roman"/>
          <w:sz w:val="24"/>
          <w:szCs w:val="24"/>
        </w:rPr>
        <w:t>les arrêtés pris en exécution du Code wallon de l’Agriculture.</w:t>
      </w:r>
    </w:p>
    <w:p w:rsidR="005628FB" w:rsidRPr="00D00B15" w:rsidRDefault="005628FB" w:rsidP="00EB6553">
      <w:pPr>
        <w:pStyle w:val="Sansinterligne"/>
        <w:rPr>
          <w:rFonts w:ascii="Times New Roman" w:hAnsi="Times New Roman" w:cs="Times New Roman"/>
          <w:sz w:val="24"/>
          <w:szCs w:val="24"/>
        </w:rPr>
      </w:pPr>
    </w:p>
    <w:p w:rsidR="005628FB" w:rsidRPr="00D00B15" w:rsidRDefault="005628FB" w:rsidP="00B03682">
      <w:pPr>
        <w:pStyle w:val="Titre2"/>
        <w:rPr>
          <w:rFonts w:ascii="Times New Roman" w:hAnsi="Times New Roman" w:cs="Times New Roman"/>
          <w:b/>
          <w:color w:val="auto"/>
          <w:sz w:val="24"/>
          <w:szCs w:val="24"/>
        </w:rPr>
      </w:pPr>
      <w:r w:rsidRPr="00D00B15">
        <w:rPr>
          <w:rFonts w:ascii="Times New Roman" w:hAnsi="Times New Roman" w:cs="Times New Roman"/>
          <w:b/>
          <w:color w:val="auto"/>
          <w:sz w:val="24"/>
          <w:szCs w:val="24"/>
        </w:rPr>
        <w:t>2. Durée</w:t>
      </w:r>
    </w:p>
    <w:p w:rsidR="00B03682" w:rsidRPr="00D00B15" w:rsidRDefault="00B03682" w:rsidP="00EB6553">
      <w:pPr>
        <w:pStyle w:val="Sansinterligne"/>
        <w:rPr>
          <w:rFonts w:ascii="Times New Roman" w:hAnsi="Times New Roman" w:cs="Times New Roman"/>
          <w:sz w:val="24"/>
          <w:szCs w:val="24"/>
        </w:rPr>
      </w:pPr>
    </w:p>
    <w:p w:rsidR="005628FB" w:rsidRPr="00D00B15" w:rsidRDefault="005628FB" w:rsidP="00EB6553">
      <w:pPr>
        <w:pStyle w:val="Sansinterligne"/>
        <w:rPr>
          <w:rFonts w:ascii="Times New Roman" w:hAnsi="Times New Roman" w:cs="Times New Roman"/>
          <w:sz w:val="24"/>
          <w:szCs w:val="24"/>
        </w:rPr>
      </w:pPr>
      <w:r w:rsidRPr="00D00B15">
        <w:rPr>
          <w:rFonts w:ascii="Times New Roman" w:hAnsi="Times New Roman" w:cs="Times New Roman"/>
          <w:sz w:val="24"/>
          <w:szCs w:val="24"/>
        </w:rPr>
        <w:t xml:space="preserve">Le présent régime est applicable du </w:t>
      </w:r>
      <w:r w:rsidR="00014F20">
        <w:rPr>
          <w:rFonts w:ascii="Times New Roman" w:hAnsi="Times New Roman" w:cs="Times New Roman"/>
          <w:sz w:val="24"/>
          <w:szCs w:val="24"/>
        </w:rPr>
        <w:t xml:space="preserve">12 mars 2018 </w:t>
      </w:r>
      <w:r w:rsidRPr="00D00B15">
        <w:rPr>
          <w:rFonts w:ascii="Times New Roman" w:hAnsi="Times New Roman" w:cs="Times New Roman"/>
          <w:sz w:val="24"/>
          <w:szCs w:val="24"/>
        </w:rPr>
        <w:t>jusqu’au 31 décembre 20</w:t>
      </w:r>
      <w:r w:rsidR="00B03682" w:rsidRPr="00D00B15">
        <w:rPr>
          <w:rFonts w:ascii="Times New Roman" w:hAnsi="Times New Roman" w:cs="Times New Roman"/>
          <w:sz w:val="24"/>
          <w:szCs w:val="24"/>
        </w:rPr>
        <w:t>20</w:t>
      </w:r>
      <w:r w:rsidRPr="00D00B15">
        <w:rPr>
          <w:rFonts w:ascii="Times New Roman" w:hAnsi="Times New Roman" w:cs="Times New Roman"/>
          <w:sz w:val="24"/>
          <w:szCs w:val="24"/>
        </w:rPr>
        <w:t>.</w:t>
      </w:r>
    </w:p>
    <w:p w:rsidR="00B03682" w:rsidRPr="00D00B15" w:rsidRDefault="00B03682" w:rsidP="00EB6553">
      <w:pPr>
        <w:pStyle w:val="Sansinterligne"/>
        <w:rPr>
          <w:rFonts w:ascii="Times New Roman" w:hAnsi="Times New Roman" w:cs="Times New Roman"/>
          <w:sz w:val="24"/>
          <w:szCs w:val="24"/>
        </w:rPr>
      </w:pPr>
    </w:p>
    <w:p w:rsidR="005628FB" w:rsidRPr="00D00B15" w:rsidRDefault="005628FB" w:rsidP="00B03682">
      <w:pPr>
        <w:pStyle w:val="Titre2"/>
        <w:rPr>
          <w:rFonts w:ascii="Times New Roman" w:hAnsi="Times New Roman" w:cs="Times New Roman"/>
          <w:color w:val="auto"/>
          <w:sz w:val="24"/>
          <w:szCs w:val="24"/>
        </w:rPr>
      </w:pPr>
      <w:r w:rsidRPr="00D00B15">
        <w:rPr>
          <w:rFonts w:ascii="Times New Roman" w:hAnsi="Times New Roman" w:cs="Times New Roman"/>
          <w:color w:val="auto"/>
          <w:sz w:val="24"/>
          <w:szCs w:val="24"/>
        </w:rPr>
        <w:t>3</w:t>
      </w:r>
      <w:r w:rsidRPr="00D00B15">
        <w:rPr>
          <w:rFonts w:ascii="Times New Roman" w:hAnsi="Times New Roman" w:cs="Times New Roman"/>
          <w:b/>
          <w:color w:val="auto"/>
          <w:sz w:val="24"/>
          <w:szCs w:val="24"/>
        </w:rPr>
        <w:t>. Champ d’application</w:t>
      </w:r>
    </w:p>
    <w:p w:rsidR="005628FB" w:rsidRPr="00036913" w:rsidRDefault="005628FB" w:rsidP="00B03682">
      <w:pPr>
        <w:pStyle w:val="Titre3"/>
        <w:rPr>
          <w:rFonts w:ascii="Times New Roman" w:hAnsi="Times New Roman" w:cs="Times New Roman"/>
          <w:b/>
          <w:color w:val="auto"/>
        </w:rPr>
      </w:pPr>
      <w:r w:rsidRPr="00036913">
        <w:rPr>
          <w:rFonts w:ascii="Times New Roman" w:hAnsi="Times New Roman" w:cs="Times New Roman"/>
          <w:b/>
          <w:color w:val="auto"/>
        </w:rPr>
        <w:t>3.1. Zones éligibles</w:t>
      </w:r>
    </w:p>
    <w:p w:rsidR="005628FB" w:rsidRPr="00036913" w:rsidRDefault="005628FB" w:rsidP="00EB6553">
      <w:pPr>
        <w:pStyle w:val="Sansinterligne"/>
        <w:rPr>
          <w:rFonts w:ascii="Times New Roman" w:hAnsi="Times New Roman" w:cs="Times New Roman"/>
          <w:sz w:val="24"/>
          <w:szCs w:val="24"/>
        </w:rPr>
      </w:pPr>
      <w:r w:rsidRPr="00036913">
        <w:rPr>
          <w:rFonts w:ascii="Times New Roman" w:hAnsi="Times New Roman" w:cs="Times New Roman"/>
          <w:sz w:val="24"/>
          <w:szCs w:val="24"/>
        </w:rPr>
        <w:t xml:space="preserve">Le présent régime cadre exempté s’applique sur l’ensemble du territoire </w:t>
      </w:r>
      <w:r w:rsidR="00B03682" w:rsidRPr="00036913">
        <w:rPr>
          <w:rFonts w:ascii="Times New Roman" w:hAnsi="Times New Roman" w:cs="Times New Roman"/>
          <w:sz w:val="24"/>
          <w:szCs w:val="24"/>
        </w:rPr>
        <w:t>de la Région wallonne</w:t>
      </w:r>
      <w:r w:rsidRPr="00036913">
        <w:rPr>
          <w:rFonts w:ascii="Times New Roman" w:hAnsi="Times New Roman" w:cs="Times New Roman"/>
          <w:sz w:val="24"/>
          <w:szCs w:val="24"/>
        </w:rPr>
        <w:t>.</w:t>
      </w:r>
    </w:p>
    <w:p w:rsidR="00B03682" w:rsidRPr="00503959" w:rsidRDefault="00B03682" w:rsidP="00EB6553">
      <w:pPr>
        <w:pStyle w:val="Sansinterligne"/>
        <w:rPr>
          <w:sz w:val="24"/>
          <w:szCs w:val="24"/>
        </w:rPr>
      </w:pPr>
    </w:p>
    <w:p w:rsidR="005628FB" w:rsidRPr="00036913" w:rsidRDefault="005628FB" w:rsidP="00B03682">
      <w:pPr>
        <w:pStyle w:val="Titre3"/>
        <w:rPr>
          <w:rFonts w:ascii="Times New Roman" w:hAnsi="Times New Roman" w:cs="Times New Roman"/>
          <w:b/>
          <w:color w:val="auto"/>
        </w:rPr>
      </w:pPr>
      <w:r w:rsidRPr="00036913">
        <w:rPr>
          <w:rFonts w:ascii="Times New Roman" w:hAnsi="Times New Roman" w:cs="Times New Roman"/>
          <w:b/>
          <w:color w:val="auto"/>
        </w:rPr>
        <w:t>3.2. Exclusions</w:t>
      </w:r>
    </w:p>
    <w:p w:rsidR="00036913" w:rsidRPr="00036913" w:rsidRDefault="00036913" w:rsidP="00036913">
      <w:pPr>
        <w:spacing w:after="0" w:line="240" w:lineRule="auto"/>
        <w:jc w:val="both"/>
        <w:rPr>
          <w:rFonts w:ascii="Times New Roman" w:eastAsia="Times New Roman" w:hAnsi="Times New Roman" w:cs="Times New Roman"/>
          <w:sz w:val="24"/>
          <w:szCs w:val="24"/>
          <w:lang w:eastAsia="fr-FR"/>
        </w:rPr>
      </w:pPr>
      <w:r w:rsidRPr="00036913">
        <w:rPr>
          <w:rFonts w:ascii="Times New Roman" w:eastAsia="Times New Roman" w:hAnsi="Times New Roman" w:cs="Times New Roman"/>
          <w:sz w:val="24"/>
          <w:szCs w:val="24"/>
          <w:lang w:eastAsia="fr-FR"/>
        </w:rPr>
        <w:t xml:space="preserve">Le </w:t>
      </w:r>
      <w:r w:rsidR="008111F8" w:rsidRPr="00036913">
        <w:rPr>
          <w:rFonts w:ascii="Times New Roman" w:hAnsi="Times New Roman" w:cs="Times New Roman"/>
          <w:sz w:val="24"/>
          <w:szCs w:val="24"/>
        </w:rPr>
        <w:t>présent régime cadre</w:t>
      </w:r>
      <w:r w:rsidR="008111F8">
        <w:rPr>
          <w:rFonts w:ascii="Times New Roman" w:eastAsia="Times New Roman" w:hAnsi="Times New Roman" w:cs="Times New Roman"/>
          <w:sz w:val="24"/>
          <w:szCs w:val="24"/>
          <w:lang w:eastAsia="fr-FR"/>
        </w:rPr>
        <w:t xml:space="preserve"> </w:t>
      </w:r>
      <w:r w:rsidRPr="00036913">
        <w:rPr>
          <w:rFonts w:ascii="Times New Roman" w:eastAsia="Times New Roman" w:hAnsi="Times New Roman" w:cs="Times New Roman"/>
          <w:sz w:val="24"/>
          <w:szCs w:val="24"/>
          <w:lang w:eastAsia="fr-FR"/>
        </w:rPr>
        <w:t>ne s’applique pas aux aides suivantes :</w:t>
      </w:r>
    </w:p>
    <w:p w:rsidR="00036913" w:rsidRPr="00036913" w:rsidRDefault="00036913" w:rsidP="00036913">
      <w:pPr>
        <w:spacing w:after="0" w:line="240" w:lineRule="auto"/>
        <w:jc w:val="both"/>
        <w:rPr>
          <w:rFonts w:ascii="Times New Roman" w:eastAsia="Times New Roman" w:hAnsi="Times New Roman" w:cs="Times New Roman"/>
          <w:sz w:val="24"/>
          <w:szCs w:val="24"/>
          <w:lang w:eastAsia="fr-FR"/>
        </w:rPr>
      </w:pPr>
    </w:p>
    <w:p w:rsidR="00036913" w:rsidRPr="00036913" w:rsidRDefault="00036913" w:rsidP="00036913">
      <w:pPr>
        <w:spacing w:after="0" w:line="240" w:lineRule="auto"/>
        <w:jc w:val="both"/>
        <w:rPr>
          <w:rFonts w:ascii="Times New Roman" w:eastAsia="Times New Roman" w:hAnsi="Times New Roman" w:cs="Times New Roman"/>
          <w:sz w:val="24"/>
          <w:szCs w:val="24"/>
          <w:lang w:eastAsia="fr-FR"/>
        </w:rPr>
      </w:pPr>
      <w:r w:rsidRPr="00036913">
        <w:rPr>
          <w:rFonts w:ascii="Times New Roman" w:eastAsia="Times New Roman" w:hAnsi="Times New Roman" w:cs="Times New Roman"/>
          <w:sz w:val="24"/>
          <w:szCs w:val="24"/>
          <w:lang w:eastAsia="fr-FR"/>
        </w:rPr>
        <w:t>1° aides en faveur d’activités liées à l’exportation vers des pays tiers ou des Etats membres, c’est-à-dire aux aides directement liées aux quantités exportées et aux aides servant à financer la mise en place et le fonctionnement d’un réseau de distribution ou d’autres dépenses courantes liées à l’activité d’exportation ;</w:t>
      </w:r>
    </w:p>
    <w:p w:rsidR="00036913" w:rsidRPr="00036913" w:rsidRDefault="00036913" w:rsidP="00036913">
      <w:pPr>
        <w:spacing w:after="0" w:line="240" w:lineRule="auto"/>
        <w:jc w:val="both"/>
        <w:rPr>
          <w:rFonts w:ascii="Times New Roman" w:eastAsia="Times New Roman" w:hAnsi="Times New Roman" w:cs="Times New Roman"/>
          <w:sz w:val="24"/>
          <w:szCs w:val="24"/>
          <w:lang w:eastAsia="fr-FR"/>
        </w:rPr>
      </w:pPr>
    </w:p>
    <w:p w:rsidR="00036913" w:rsidRPr="00036913" w:rsidRDefault="00036913" w:rsidP="00036913">
      <w:pPr>
        <w:spacing w:after="0" w:line="240" w:lineRule="auto"/>
        <w:jc w:val="both"/>
        <w:rPr>
          <w:rFonts w:ascii="Times New Roman" w:eastAsia="Times New Roman" w:hAnsi="Times New Roman" w:cs="Times New Roman"/>
          <w:sz w:val="24"/>
          <w:szCs w:val="24"/>
          <w:lang w:eastAsia="fr-FR"/>
        </w:rPr>
      </w:pPr>
      <w:r w:rsidRPr="00036913">
        <w:rPr>
          <w:rFonts w:ascii="Times New Roman" w:eastAsia="Times New Roman" w:hAnsi="Times New Roman" w:cs="Times New Roman"/>
          <w:sz w:val="24"/>
          <w:szCs w:val="24"/>
          <w:lang w:eastAsia="fr-FR"/>
        </w:rPr>
        <w:t>2° aides subordonnées à l’utilisation de produits nationaux par rapport aux produits importés ;</w:t>
      </w:r>
    </w:p>
    <w:p w:rsidR="00036913" w:rsidRPr="00036913" w:rsidRDefault="00036913" w:rsidP="00036913">
      <w:pPr>
        <w:spacing w:after="0" w:line="240" w:lineRule="auto"/>
        <w:jc w:val="both"/>
        <w:rPr>
          <w:rFonts w:ascii="Times New Roman" w:eastAsia="Times New Roman" w:hAnsi="Times New Roman" w:cs="Times New Roman"/>
          <w:sz w:val="24"/>
          <w:szCs w:val="24"/>
          <w:lang w:eastAsia="fr-FR"/>
        </w:rPr>
      </w:pPr>
    </w:p>
    <w:p w:rsidR="00036913" w:rsidRPr="00036913" w:rsidRDefault="00036913" w:rsidP="00036913">
      <w:pPr>
        <w:spacing w:after="0" w:line="240" w:lineRule="auto"/>
        <w:jc w:val="both"/>
        <w:rPr>
          <w:rFonts w:ascii="Times New Roman" w:eastAsia="Times New Roman" w:hAnsi="Times New Roman" w:cs="Times New Roman"/>
          <w:sz w:val="24"/>
          <w:szCs w:val="24"/>
          <w:lang w:eastAsia="fr-FR"/>
        </w:rPr>
      </w:pPr>
      <w:r w:rsidRPr="00036913">
        <w:rPr>
          <w:rFonts w:ascii="Times New Roman" w:eastAsia="Times New Roman" w:hAnsi="Times New Roman" w:cs="Times New Roman"/>
          <w:sz w:val="24"/>
          <w:szCs w:val="24"/>
          <w:lang w:eastAsia="fr-FR"/>
        </w:rPr>
        <w:t>3° aides en faveur d’activités ou de projets que le promoteur entreprendrait également en l’absence d’aide ;</w:t>
      </w:r>
    </w:p>
    <w:p w:rsidR="00036913" w:rsidRPr="00036913" w:rsidRDefault="00036913" w:rsidP="00036913">
      <w:pPr>
        <w:spacing w:after="0" w:line="240" w:lineRule="auto"/>
        <w:jc w:val="both"/>
        <w:rPr>
          <w:rFonts w:ascii="Times New Roman" w:eastAsia="Times New Roman" w:hAnsi="Times New Roman" w:cs="Times New Roman"/>
          <w:sz w:val="24"/>
          <w:szCs w:val="24"/>
          <w:lang w:eastAsia="fr-FR"/>
        </w:rPr>
      </w:pPr>
    </w:p>
    <w:p w:rsidR="00036913" w:rsidRPr="00036913" w:rsidRDefault="00036913" w:rsidP="00036913">
      <w:pPr>
        <w:spacing w:after="0" w:line="240" w:lineRule="auto"/>
        <w:jc w:val="both"/>
        <w:rPr>
          <w:rFonts w:ascii="Times New Roman" w:eastAsia="Times New Roman" w:hAnsi="Times New Roman" w:cs="Times New Roman"/>
          <w:sz w:val="24"/>
          <w:szCs w:val="24"/>
          <w:lang w:eastAsia="fr-FR"/>
        </w:rPr>
      </w:pPr>
      <w:r w:rsidRPr="00036913">
        <w:rPr>
          <w:rFonts w:ascii="Times New Roman" w:eastAsia="Times New Roman" w:hAnsi="Times New Roman" w:cs="Times New Roman"/>
          <w:sz w:val="24"/>
          <w:szCs w:val="24"/>
          <w:lang w:eastAsia="fr-FR"/>
        </w:rPr>
        <w:t>4° aux aides en faveur d’une entreprise faisant l’objet d’une injonction de récupération non exécutée, émise dans une décision antérieure de la Commission déclarant des aides illégales et incompatibles avec le marché intérieur ;</w:t>
      </w:r>
    </w:p>
    <w:p w:rsidR="00036913" w:rsidRPr="00036913" w:rsidRDefault="00036913" w:rsidP="00036913">
      <w:pPr>
        <w:spacing w:after="0" w:line="240" w:lineRule="auto"/>
        <w:jc w:val="both"/>
        <w:rPr>
          <w:rFonts w:ascii="Times New Roman" w:eastAsia="Times New Roman" w:hAnsi="Times New Roman" w:cs="Times New Roman"/>
          <w:sz w:val="24"/>
          <w:szCs w:val="24"/>
          <w:lang w:eastAsia="fr-FR"/>
        </w:rPr>
      </w:pPr>
    </w:p>
    <w:p w:rsidR="00036913" w:rsidRPr="00036913" w:rsidRDefault="00036913" w:rsidP="00036913">
      <w:pPr>
        <w:spacing w:after="0" w:line="240" w:lineRule="auto"/>
        <w:jc w:val="both"/>
        <w:rPr>
          <w:rFonts w:ascii="Times New Roman" w:eastAsia="Times New Roman" w:hAnsi="Times New Roman" w:cs="Times New Roman"/>
          <w:sz w:val="24"/>
          <w:szCs w:val="24"/>
          <w:lang w:eastAsia="fr-FR"/>
        </w:rPr>
      </w:pPr>
      <w:r w:rsidRPr="00036913">
        <w:rPr>
          <w:rFonts w:ascii="Times New Roman" w:eastAsia="Times New Roman" w:hAnsi="Times New Roman" w:cs="Times New Roman"/>
          <w:sz w:val="24"/>
          <w:szCs w:val="24"/>
          <w:lang w:eastAsia="fr-FR"/>
        </w:rPr>
        <w:t>5° aides accordées à des entreprises en difficulté</w:t>
      </w:r>
      <w:r w:rsidR="00D00B15" w:rsidRPr="00D00B15">
        <w:t xml:space="preserve"> </w:t>
      </w:r>
      <w:r w:rsidR="00D00B15" w:rsidRPr="00D00B15">
        <w:rPr>
          <w:rFonts w:ascii="Times New Roman" w:eastAsia="Times New Roman" w:hAnsi="Times New Roman" w:cs="Times New Roman"/>
          <w:sz w:val="24"/>
          <w:szCs w:val="24"/>
          <w:lang w:eastAsia="fr-FR"/>
        </w:rPr>
        <w:t>au sens de l’article 2, (14), du règlement (UE) n° 702/2014</w:t>
      </w:r>
      <w:r w:rsidRPr="00036913">
        <w:rPr>
          <w:rFonts w:ascii="Times New Roman" w:eastAsia="Times New Roman" w:hAnsi="Times New Roman" w:cs="Times New Roman"/>
          <w:sz w:val="24"/>
          <w:szCs w:val="24"/>
          <w:lang w:eastAsia="fr-FR"/>
        </w:rPr>
        <w:t> ;</w:t>
      </w:r>
    </w:p>
    <w:p w:rsidR="00036913" w:rsidRPr="00036913" w:rsidRDefault="00036913" w:rsidP="00036913">
      <w:pPr>
        <w:spacing w:after="0" w:line="240" w:lineRule="auto"/>
        <w:jc w:val="both"/>
        <w:rPr>
          <w:rFonts w:ascii="Times New Roman" w:eastAsia="Times New Roman" w:hAnsi="Times New Roman" w:cs="Times New Roman"/>
          <w:sz w:val="24"/>
          <w:szCs w:val="24"/>
          <w:lang w:eastAsia="fr-FR"/>
        </w:rPr>
      </w:pPr>
    </w:p>
    <w:p w:rsidR="00036913" w:rsidRPr="00036913" w:rsidRDefault="00036913" w:rsidP="00036913">
      <w:pPr>
        <w:spacing w:after="0" w:line="240" w:lineRule="auto"/>
        <w:jc w:val="both"/>
        <w:rPr>
          <w:rFonts w:ascii="Times New Roman" w:eastAsia="Times New Roman" w:hAnsi="Times New Roman" w:cs="Times New Roman"/>
          <w:sz w:val="24"/>
          <w:szCs w:val="24"/>
          <w:lang w:eastAsia="fr-FR"/>
        </w:rPr>
      </w:pPr>
      <w:r w:rsidRPr="00036913">
        <w:rPr>
          <w:rFonts w:ascii="Times New Roman" w:eastAsia="Times New Roman" w:hAnsi="Times New Roman" w:cs="Times New Roman"/>
          <w:sz w:val="24"/>
          <w:szCs w:val="24"/>
          <w:lang w:eastAsia="fr-FR"/>
        </w:rPr>
        <w:t>6° aides qui, par elles-mêmes, par les modalités dont elles sont assorties ou par leur mode de financement, entraînent de manière indissociable une violation du droit de l’Union, en particulier :</w:t>
      </w:r>
    </w:p>
    <w:p w:rsidR="00036913" w:rsidRPr="00036913" w:rsidRDefault="00036913" w:rsidP="00036913">
      <w:pPr>
        <w:spacing w:after="0" w:line="240" w:lineRule="auto"/>
        <w:jc w:val="both"/>
        <w:rPr>
          <w:rFonts w:ascii="Times New Roman" w:eastAsia="Times New Roman" w:hAnsi="Times New Roman" w:cs="Times New Roman"/>
          <w:sz w:val="24"/>
          <w:szCs w:val="24"/>
          <w:lang w:eastAsia="fr-FR"/>
        </w:rPr>
      </w:pPr>
    </w:p>
    <w:p w:rsidR="00036913" w:rsidRPr="00036913" w:rsidRDefault="00036913" w:rsidP="00036913">
      <w:pPr>
        <w:numPr>
          <w:ilvl w:val="0"/>
          <w:numId w:val="1"/>
        </w:numPr>
        <w:spacing w:after="0" w:line="240" w:lineRule="auto"/>
        <w:jc w:val="both"/>
        <w:rPr>
          <w:rFonts w:ascii="Times New Roman" w:eastAsia="Times New Roman" w:hAnsi="Times New Roman" w:cs="Times New Roman"/>
          <w:sz w:val="24"/>
          <w:szCs w:val="24"/>
          <w:lang w:eastAsia="fr-FR"/>
        </w:rPr>
      </w:pPr>
      <w:r w:rsidRPr="00036913">
        <w:rPr>
          <w:rFonts w:ascii="Times New Roman" w:eastAsia="Times New Roman" w:hAnsi="Times New Roman" w:cs="Times New Roman"/>
          <w:sz w:val="24"/>
          <w:szCs w:val="24"/>
          <w:lang w:eastAsia="fr-FR"/>
        </w:rPr>
        <w:t>les aides dont l’octroi est subordonné à l’obligation pour le bénéficiaire d’avoir son siège en Wallonie ou d’être principalement établi en Wallonie ;</w:t>
      </w:r>
    </w:p>
    <w:p w:rsidR="00036913" w:rsidRPr="00036913" w:rsidRDefault="00036913" w:rsidP="00036913">
      <w:pPr>
        <w:numPr>
          <w:ilvl w:val="0"/>
          <w:numId w:val="1"/>
        </w:numPr>
        <w:spacing w:after="0" w:line="240" w:lineRule="auto"/>
        <w:jc w:val="both"/>
        <w:rPr>
          <w:rFonts w:ascii="Times New Roman" w:eastAsia="Times New Roman" w:hAnsi="Times New Roman" w:cs="Times New Roman"/>
          <w:sz w:val="24"/>
          <w:szCs w:val="24"/>
          <w:lang w:eastAsia="fr-FR"/>
        </w:rPr>
      </w:pPr>
      <w:r w:rsidRPr="00036913">
        <w:rPr>
          <w:rFonts w:ascii="Times New Roman" w:eastAsia="Times New Roman" w:hAnsi="Times New Roman" w:cs="Times New Roman"/>
          <w:sz w:val="24"/>
          <w:szCs w:val="24"/>
          <w:lang w:eastAsia="fr-FR"/>
        </w:rPr>
        <w:t>les aides pour lesquelles l’octroi de l’aide est soumis à l’obligation pour le promoteur d’utiliser des marchandises produites sur le territoire régional ou des services régionaux ;</w:t>
      </w:r>
    </w:p>
    <w:p w:rsidR="00036913" w:rsidRDefault="00036913" w:rsidP="00036913">
      <w:pPr>
        <w:numPr>
          <w:ilvl w:val="0"/>
          <w:numId w:val="1"/>
        </w:numPr>
        <w:spacing w:after="0" w:line="240" w:lineRule="auto"/>
        <w:jc w:val="both"/>
        <w:rPr>
          <w:rFonts w:ascii="Times New Roman" w:eastAsia="Times New Roman" w:hAnsi="Times New Roman" w:cs="Times New Roman"/>
          <w:sz w:val="24"/>
          <w:szCs w:val="24"/>
          <w:lang w:eastAsia="fr-FR"/>
        </w:rPr>
      </w:pPr>
      <w:r w:rsidRPr="00036913">
        <w:rPr>
          <w:rFonts w:ascii="Times New Roman" w:eastAsia="Times New Roman" w:hAnsi="Times New Roman" w:cs="Times New Roman"/>
          <w:sz w:val="24"/>
          <w:szCs w:val="24"/>
          <w:lang w:eastAsia="fr-FR"/>
        </w:rPr>
        <w:t>les aides restreignant la possibilité pour les promoteurs d’exploiter les résultats de la recherche, du développement et de l’innovation dans d’autres Etats membres.</w:t>
      </w:r>
    </w:p>
    <w:p w:rsidR="00A836D6" w:rsidRPr="00C84E7F" w:rsidRDefault="00A836D6" w:rsidP="00A836D6">
      <w:pPr>
        <w:spacing w:after="0" w:line="240" w:lineRule="auto"/>
        <w:jc w:val="both"/>
        <w:rPr>
          <w:rFonts w:ascii="Times New Roman" w:eastAsia="Times New Roman" w:hAnsi="Times New Roman" w:cs="Times New Roman"/>
          <w:sz w:val="24"/>
          <w:szCs w:val="24"/>
          <w:lang w:val="fr-BE" w:eastAsia="fr-FR"/>
        </w:rPr>
      </w:pPr>
    </w:p>
    <w:p w:rsidR="005628FB" w:rsidRPr="00C84E7F" w:rsidRDefault="005628FB" w:rsidP="00B03682">
      <w:pPr>
        <w:pStyle w:val="Titre2"/>
        <w:rPr>
          <w:rFonts w:ascii="Times New Roman" w:hAnsi="Times New Roman" w:cs="Times New Roman"/>
          <w:b/>
          <w:color w:val="auto"/>
          <w:sz w:val="24"/>
          <w:szCs w:val="24"/>
        </w:rPr>
      </w:pPr>
      <w:r w:rsidRPr="00C84E7F">
        <w:rPr>
          <w:rFonts w:ascii="Times New Roman" w:hAnsi="Times New Roman" w:cs="Times New Roman"/>
          <w:b/>
          <w:color w:val="auto"/>
          <w:sz w:val="24"/>
          <w:szCs w:val="24"/>
        </w:rPr>
        <w:t>4. Effet incitatif</w:t>
      </w:r>
    </w:p>
    <w:p w:rsidR="005628FB" w:rsidRPr="00D00B15" w:rsidRDefault="005628FB" w:rsidP="00EB6553">
      <w:pPr>
        <w:pStyle w:val="Sansinterligne"/>
        <w:rPr>
          <w:rFonts w:ascii="Times New Roman" w:hAnsi="Times New Roman" w:cs="Times New Roman"/>
          <w:sz w:val="24"/>
          <w:szCs w:val="24"/>
        </w:rPr>
      </w:pPr>
      <w:r w:rsidRPr="00D00B15">
        <w:rPr>
          <w:rFonts w:ascii="Times New Roman" w:hAnsi="Times New Roman" w:cs="Times New Roman"/>
          <w:sz w:val="24"/>
          <w:szCs w:val="24"/>
        </w:rPr>
        <w:t>Les aides allouées dans le cadre du présent régime sont réputées avoir un effet incitatif. Si cet effet</w:t>
      </w:r>
      <w:r w:rsidR="00503959" w:rsidRPr="00D00B15">
        <w:rPr>
          <w:rFonts w:ascii="Times New Roman" w:hAnsi="Times New Roman" w:cs="Times New Roman"/>
          <w:sz w:val="24"/>
          <w:szCs w:val="24"/>
        </w:rPr>
        <w:t xml:space="preserve"> </w:t>
      </w:r>
      <w:r w:rsidRPr="00D00B15">
        <w:rPr>
          <w:rFonts w:ascii="Times New Roman" w:hAnsi="Times New Roman" w:cs="Times New Roman"/>
          <w:sz w:val="24"/>
          <w:szCs w:val="24"/>
        </w:rPr>
        <w:t>n'est pas démontré, les aides ne sont pas autorisées.</w:t>
      </w:r>
    </w:p>
    <w:p w:rsidR="00503959" w:rsidRPr="00D00B15" w:rsidRDefault="00503959" w:rsidP="00EB6553">
      <w:pPr>
        <w:pStyle w:val="Sansinterligne"/>
        <w:rPr>
          <w:rFonts w:ascii="Times New Roman" w:hAnsi="Times New Roman" w:cs="Times New Roman"/>
          <w:sz w:val="24"/>
          <w:szCs w:val="24"/>
        </w:rPr>
      </w:pPr>
    </w:p>
    <w:p w:rsidR="00036913" w:rsidRPr="00D00B15" w:rsidRDefault="005628FB" w:rsidP="00EB6553">
      <w:pPr>
        <w:pStyle w:val="Sansinterligne"/>
        <w:rPr>
          <w:rFonts w:ascii="Times New Roman" w:hAnsi="Times New Roman" w:cs="Times New Roman"/>
          <w:sz w:val="24"/>
          <w:szCs w:val="24"/>
        </w:rPr>
      </w:pPr>
      <w:r w:rsidRPr="00D00B15">
        <w:rPr>
          <w:rFonts w:ascii="Times New Roman" w:hAnsi="Times New Roman" w:cs="Times New Roman"/>
          <w:sz w:val="24"/>
          <w:szCs w:val="24"/>
        </w:rPr>
        <w:t>Une aide est réputée avoir un effet incitatif si le bénéficiaire a présenté une demande d'aide écrite à</w:t>
      </w:r>
      <w:r w:rsidR="00503959" w:rsidRPr="00D00B15">
        <w:rPr>
          <w:rFonts w:ascii="Times New Roman" w:hAnsi="Times New Roman" w:cs="Times New Roman"/>
          <w:sz w:val="24"/>
          <w:szCs w:val="24"/>
        </w:rPr>
        <w:t xml:space="preserve"> </w:t>
      </w:r>
      <w:r w:rsidRPr="00D00B15">
        <w:rPr>
          <w:rFonts w:ascii="Times New Roman" w:hAnsi="Times New Roman" w:cs="Times New Roman"/>
          <w:sz w:val="24"/>
          <w:szCs w:val="24"/>
        </w:rPr>
        <w:t>l’organisme qui octroie l’aide avant le début de la réalisation du proje</w:t>
      </w:r>
      <w:r w:rsidR="00D00B15">
        <w:rPr>
          <w:rFonts w:ascii="Times New Roman" w:hAnsi="Times New Roman" w:cs="Times New Roman"/>
          <w:sz w:val="24"/>
          <w:szCs w:val="24"/>
        </w:rPr>
        <w:t>t ou de l'activité en question.</w:t>
      </w:r>
    </w:p>
    <w:p w:rsidR="00D00B15" w:rsidRDefault="00D00B15" w:rsidP="00036913">
      <w:pPr>
        <w:spacing w:after="0" w:line="240" w:lineRule="auto"/>
        <w:jc w:val="both"/>
        <w:rPr>
          <w:rFonts w:ascii="Times New Roman" w:eastAsia="Times New Roman" w:hAnsi="Times New Roman" w:cs="Times New Roman"/>
          <w:sz w:val="24"/>
          <w:szCs w:val="24"/>
          <w:lang w:eastAsia="fr-FR"/>
        </w:rPr>
      </w:pPr>
    </w:p>
    <w:p w:rsidR="00036913" w:rsidRPr="00036913" w:rsidRDefault="00036913" w:rsidP="00036913">
      <w:pPr>
        <w:spacing w:after="0" w:line="240" w:lineRule="auto"/>
        <w:jc w:val="both"/>
        <w:rPr>
          <w:rFonts w:ascii="Times New Roman" w:eastAsia="Times New Roman" w:hAnsi="Times New Roman" w:cs="Times New Roman"/>
          <w:sz w:val="24"/>
          <w:szCs w:val="24"/>
          <w:lang w:eastAsia="fr-FR"/>
        </w:rPr>
      </w:pPr>
      <w:r w:rsidRPr="00036913">
        <w:rPr>
          <w:rFonts w:ascii="Times New Roman" w:eastAsia="Times New Roman" w:hAnsi="Times New Roman" w:cs="Times New Roman"/>
          <w:sz w:val="24"/>
          <w:szCs w:val="24"/>
          <w:lang w:eastAsia="fr-FR"/>
        </w:rPr>
        <w:t xml:space="preserve">Conformément à l’article 6, paragraphe 2, du règlement (UE) n° 702/2014, une aide peut être accordée à un </w:t>
      </w:r>
      <w:r>
        <w:rPr>
          <w:rFonts w:ascii="Times New Roman" w:eastAsia="Times New Roman" w:hAnsi="Times New Roman" w:cs="Times New Roman"/>
          <w:sz w:val="24"/>
          <w:szCs w:val="24"/>
          <w:lang w:eastAsia="fr-FR"/>
        </w:rPr>
        <w:t>organisme</w:t>
      </w:r>
      <w:r w:rsidRPr="00036913">
        <w:rPr>
          <w:rFonts w:ascii="Times New Roman" w:eastAsia="Times New Roman" w:hAnsi="Times New Roman" w:cs="Times New Roman"/>
          <w:sz w:val="24"/>
          <w:szCs w:val="24"/>
          <w:lang w:eastAsia="fr-FR"/>
        </w:rPr>
        <w:t xml:space="preserve"> si ce dernier a présenté une demande d’aide écrite à l’organisme qui octroie avant le début de la réalisation de l’événement.</w:t>
      </w:r>
    </w:p>
    <w:p w:rsidR="00036913" w:rsidRPr="00036913" w:rsidRDefault="00036913" w:rsidP="00036913">
      <w:pPr>
        <w:spacing w:after="0" w:line="240" w:lineRule="auto"/>
        <w:jc w:val="both"/>
        <w:rPr>
          <w:rFonts w:ascii="Times New Roman" w:eastAsia="Times New Roman" w:hAnsi="Times New Roman" w:cs="Times New Roman"/>
          <w:sz w:val="24"/>
          <w:szCs w:val="24"/>
          <w:lang w:eastAsia="fr-FR"/>
        </w:rPr>
      </w:pPr>
    </w:p>
    <w:p w:rsidR="00036913" w:rsidRPr="00036913" w:rsidRDefault="00036913" w:rsidP="00036913">
      <w:pPr>
        <w:spacing w:after="0" w:line="240" w:lineRule="auto"/>
        <w:rPr>
          <w:rFonts w:ascii="Times New Roman" w:eastAsia="Times New Roman" w:hAnsi="Times New Roman" w:cs="Times New Roman"/>
          <w:sz w:val="24"/>
          <w:szCs w:val="24"/>
          <w:lang w:eastAsia="fr-FR"/>
        </w:rPr>
      </w:pPr>
      <w:r w:rsidRPr="00036913">
        <w:rPr>
          <w:rFonts w:ascii="Times New Roman" w:eastAsia="Times New Roman" w:hAnsi="Times New Roman" w:cs="Times New Roman"/>
          <w:sz w:val="24"/>
          <w:szCs w:val="24"/>
          <w:lang w:eastAsia="fr-FR"/>
        </w:rPr>
        <w:t>La demande d’aide contient au moins les informations suivantes :</w:t>
      </w:r>
    </w:p>
    <w:p w:rsidR="00036913" w:rsidRPr="00036913" w:rsidRDefault="00036913" w:rsidP="00036913">
      <w:pPr>
        <w:spacing w:after="0" w:line="240" w:lineRule="auto"/>
        <w:rPr>
          <w:rFonts w:ascii="Times New Roman" w:eastAsia="Times New Roman" w:hAnsi="Times New Roman" w:cs="Times New Roman"/>
          <w:sz w:val="24"/>
          <w:szCs w:val="24"/>
          <w:lang w:eastAsia="fr-FR"/>
        </w:rPr>
      </w:pPr>
    </w:p>
    <w:p w:rsidR="00036913" w:rsidRPr="00036913" w:rsidRDefault="00036913" w:rsidP="00036913">
      <w:pPr>
        <w:spacing w:after="0" w:line="240" w:lineRule="auto"/>
        <w:rPr>
          <w:rFonts w:ascii="Times New Roman" w:eastAsia="Times New Roman" w:hAnsi="Times New Roman" w:cs="Times New Roman"/>
          <w:sz w:val="24"/>
          <w:szCs w:val="24"/>
          <w:lang w:eastAsia="fr-FR"/>
        </w:rPr>
      </w:pPr>
      <w:r w:rsidRPr="00036913">
        <w:rPr>
          <w:rFonts w:ascii="Times New Roman" w:eastAsia="Times New Roman" w:hAnsi="Times New Roman" w:cs="Times New Roman"/>
          <w:sz w:val="24"/>
          <w:szCs w:val="24"/>
          <w:lang w:eastAsia="fr-FR"/>
        </w:rPr>
        <w:t>1° le nom du promoteur et, s’il s’agit d’une personne morale, sa taille ;</w:t>
      </w:r>
    </w:p>
    <w:p w:rsidR="00036913" w:rsidRPr="00036913" w:rsidRDefault="00036913" w:rsidP="00036913">
      <w:pPr>
        <w:spacing w:after="0" w:line="240" w:lineRule="auto"/>
        <w:rPr>
          <w:rFonts w:ascii="Times New Roman" w:eastAsia="Times New Roman" w:hAnsi="Times New Roman" w:cs="Times New Roman"/>
          <w:sz w:val="24"/>
          <w:szCs w:val="24"/>
          <w:lang w:eastAsia="fr-FR"/>
        </w:rPr>
      </w:pPr>
      <w:r w:rsidRPr="00036913">
        <w:rPr>
          <w:rFonts w:ascii="Times New Roman" w:eastAsia="Times New Roman" w:hAnsi="Times New Roman" w:cs="Times New Roman"/>
          <w:sz w:val="24"/>
          <w:szCs w:val="24"/>
          <w:lang w:eastAsia="fr-FR"/>
        </w:rPr>
        <w:t>2° une description de l’événement, y compris ses dates de début et de fin ;</w:t>
      </w:r>
    </w:p>
    <w:p w:rsidR="00036913" w:rsidRPr="00036913" w:rsidRDefault="00036913" w:rsidP="00036913">
      <w:pPr>
        <w:spacing w:after="0" w:line="240" w:lineRule="auto"/>
        <w:rPr>
          <w:rFonts w:ascii="Times New Roman" w:eastAsia="Times New Roman" w:hAnsi="Times New Roman" w:cs="Times New Roman"/>
          <w:sz w:val="24"/>
          <w:szCs w:val="24"/>
          <w:lang w:eastAsia="fr-FR"/>
        </w:rPr>
      </w:pPr>
      <w:r w:rsidRPr="00036913">
        <w:rPr>
          <w:rFonts w:ascii="Times New Roman" w:eastAsia="Times New Roman" w:hAnsi="Times New Roman" w:cs="Times New Roman"/>
          <w:sz w:val="24"/>
          <w:szCs w:val="24"/>
          <w:lang w:eastAsia="fr-FR"/>
        </w:rPr>
        <w:t>3° la localisation de l’événement ;</w:t>
      </w:r>
    </w:p>
    <w:p w:rsidR="00036913" w:rsidRPr="00036913" w:rsidRDefault="00036913" w:rsidP="00036913">
      <w:pPr>
        <w:spacing w:after="0" w:line="240" w:lineRule="auto"/>
        <w:rPr>
          <w:rFonts w:ascii="Times New Roman" w:eastAsia="Times New Roman" w:hAnsi="Times New Roman" w:cs="Times New Roman"/>
          <w:sz w:val="24"/>
          <w:szCs w:val="24"/>
          <w:lang w:eastAsia="fr-FR"/>
        </w:rPr>
      </w:pPr>
      <w:r w:rsidRPr="00036913">
        <w:rPr>
          <w:rFonts w:ascii="Times New Roman" w:eastAsia="Times New Roman" w:hAnsi="Times New Roman" w:cs="Times New Roman"/>
          <w:sz w:val="24"/>
          <w:szCs w:val="24"/>
          <w:lang w:eastAsia="fr-FR"/>
        </w:rPr>
        <w:t>4° la liste des coûts admissibles ;</w:t>
      </w:r>
    </w:p>
    <w:p w:rsidR="00036913" w:rsidRPr="00036913" w:rsidRDefault="00036913" w:rsidP="00036913">
      <w:pPr>
        <w:spacing w:after="0" w:line="240" w:lineRule="auto"/>
        <w:rPr>
          <w:rFonts w:ascii="Times New Roman" w:eastAsia="Times New Roman" w:hAnsi="Times New Roman" w:cs="Times New Roman"/>
          <w:sz w:val="24"/>
          <w:szCs w:val="24"/>
          <w:lang w:eastAsia="fr-FR"/>
        </w:rPr>
      </w:pPr>
      <w:r w:rsidRPr="00036913">
        <w:rPr>
          <w:rFonts w:ascii="Times New Roman" w:eastAsia="Times New Roman" w:hAnsi="Times New Roman" w:cs="Times New Roman"/>
          <w:sz w:val="24"/>
          <w:szCs w:val="24"/>
          <w:lang w:eastAsia="fr-FR"/>
        </w:rPr>
        <w:t>5° la liste des recettes estimées ;</w:t>
      </w:r>
    </w:p>
    <w:p w:rsidR="00036913" w:rsidRPr="00036913" w:rsidRDefault="00036913" w:rsidP="00036913">
      <w:pPr>
        <w:spacing w:after="0" w:line="240" w:lineRule="auto"/>
        <w:rPr>
          <w:rFonts w:ascii="Times New Roman" w:eastAsia="Times New Roman" w:hAnsi="Times New Roman" w:cs="Times New Roman"/>
          <w:sz w:val="24"/>
          <w:szCs w:val="24"/>
          <w:lang w:eastAsia="fr-FR"/>
        </w:rPr>
      </w:pPr>
      <w:r w:rsidRPr="00036913">
        <w:rPr>
          <w:rFonts w:ascii="Times New Roman" w:eastAsia="Times New Roman" w:hAnsi="Times New Roman" w:cs="Times New Roman"/>
          <w:sz w:val="24"/>
          <w:szCs w:val="24"/>
          <w:lang w:eastAsia="fr-FR"/>
        </w:rPr>
        <w:t>6° le montant de l’aide sollicitée.</w:t>
      </w:r>
    </w:p>
    <w:p w:rsidR="00036913" w:rsidRPr="00036913" w:rsidRDefault="00036913" w:rsidP="00036913">
      <w:pPr>
        <w:spacing w:after="0" w:line="240" w:lineRule="auto"/>
        <w:rPr>
          <w:rFonts w:ascii="Times New Roman" w:eastAsia="Times New Roman" w:hAnsi="Times New Roman" w:cs="Times New Roman"/>
          <w:sz w:val="24"/>
          <w:szCs w:val="24"/>
          <w:lang w:eastAsia="fr-FR"/>
        </w:rPr>
      </w:pPr>
    </w:p>
    <w:p w:rsidR="00036913" w:rsidRPr="00036913" w:rsidRDefault="00036913" w:rsidP="00036913">
      <w:pPr>
        <w:spacing w:after="0" w:line="240" w:lineRule="auto"/>
        <w:rPr>
          <w:rFonts w:ascii="Times New Roman" w:eastAsia="Times New Roman" w:hAnsi="Times New Roman" w:cs="Times New Roman"/>
          <w:bCs/>
          <w:sz w:val="24"/>
          <w:szCs w:val="24"/>
          <w:lang w:eastAsia="fr-FR"/>
        </w:rPr>
      </w:pPr>
      <w:r w:rsidRPr="00036913">
        <w:rPr>
          <w:rFonts w:ascii="Times New Roman" w:eastAsia="Times New Roman" w:hAnsi="Times New Roman" w:cs="Times New Roman"/>
          <w:bCs/>
          <w:sz w:val="24"/>
          <w:szCs w:val="24"/>
          <w:lang w:eastAsia="fr-FR"/>
        </w:rPr>
        <w:t>Le ministre octroi l’aide et désigne l’autorité chargée de payer l’aide au promoteur.</w:t>
      </w:r>
    </w:p>
    <w:p w:rsidR="00A836D6" w:rsidRPr="00D00B15" w:rsidRDefault="00A836D6" w:rsidP="00EB6553">
      <w:pPr>
        <w:pStyle w:val="Sansinterligne"/>
        <w:rPr>
          <w:rFonts w:ascii="Times New Roman" w:hAnsi="Times New Roman" w:cs="Times New Roman"/>
          <w:sz w:val="24"/>
          <w:szCs w:val="24"/>
        </w:rPr>
      </w:pPr>
    </w:p>
    <w:p w:rsidR="005628FB" w:rsidRPr="00D00B15" w:rsidRDefault="005628FB" w:rsidP="00EB6553">
      <w:pPr>
        <w:pStyle w:val="Sansinterligne"/>
        <w:rPr>
          <w:rFonts w:ascii="Times New Roman" w:hAnsi="Times New Roman" w:cs="Times New Roman"/>
          <w:sz w:val="24"/>
          <w:szCs w:val="24"/>
        </w:rPr>
      </w:pPr>
      <w:r w:rsidRPr="00D00B15">
        <w:rPr>
          <w:rFonts w:ascii="Times New Roman" w:hAnsi="Times New Roman" w:cs="Times New Roman"/>
          <w:sz w:val="24"/>
          <w:szCs w:val="24"/>
        </w:rPr>
        <w:t>Les aides aux actions de promotion sous la forme de publication destinées à mieux faire</w:t>
      </w:r>
      <w:r w:rsidR="00503959" w:rsidRPr="00D00B15">
        <w:rPr>
          <w:rFonts w:ascii="Times New Roman" w:hAnsi="Times New Roman" w:cs="Times New Roman"/>
          <w:sz w:val="24"/>
          <w:szCs w:val="24"/>
        </w:rPr>
        <w:t xml:space="preserve"> </w:t>
      </w:r>
      <w:r w:rsidRPr="00D00B15">
        <w:rPr>
          <w:rFonts w:ascii="Times New Roman" w:hAnsi="Times New Roman" w:cs="Times New Roman"/>
          <w:sz w:val="24"/>
          <w:szCs w:val="24"/>
        </w:rPr>
        <w:t>connaître les produits agricoles auprès du grand public, lorsqu'elles remplissent les conditions</w:t>
      </w:r>
      <w:r w:rsidR="00503959" w:rsidRPr="00D00B15">
        <w:rPr>
          <w:rFonts w:ascii="Times New Roman" w:hAnsi="Times New Roman" w:cs="Times New Roman"/>
          <w:sz w:val="24"/>
          <w:szCs w:val="24"/>
        </w:rPr>
        <w:t xml:space="preserve"> </w:t>
      </w:r>
      <w:r w:rsidRPr="00D00B15">
        <w:rPr>
          <w:rFonts w:ascii="Times New Roman" w:hAnsi="Times New Roman" w:cs="Times New Roman"/>
          <w:sz w:val="24"/>
          <w:szCs w:val="24"/>
        </w:rPr>
        <w:t>prévues par le présent régime, sont réputées avoir un effet incitatif.</w:t>
      </w:r>
    </w:p>
    <w:p w:rsidR="005628FB" w:rsidRPr="00D00B15" w:rsidRDefault="005628FB" w:rsidP="00EB6553">
      <w:pPr>
        <w:pStyle w:val="Sansinterligne"/>
        <w:rPr>
          <w:rFonts w:ascii="Times New Roman" w:hAnsi="Times New Roman" w:cs="Times New Roman"/>
          <w:sz w:val="24"/>
          <w:szCs w:val="24"/>
        </w:rPr>
      </w:pPr>
    </w:p>
    <w:p w:rsidR="005628FB" w:rsidRPr="00D00B15" w:rsidRDefault="005628FB" w:rsidP="00503959">
      <w:pPr>
        <w:pStyle w:val="Titre2"/>
        <w:rPr>
          <w:rFonts w:ascii="Times New Roman" w:hAnsi="Times New Roman" w:cs="Times New Roman"/>
          <w:b/>
          <w:color w:val="auto"/>
          <w:sz w:val="24"/>
          <w:szCs w:val="24"/>
        </w:rPr>
      </w:pPr>
      <w:r w:rsidRPr="00D00B15">
        <w:rPr>
          <w:rFonts w:ascii="Times New Roman" w:hAnsi="Times New Roman" w:cs="Times New Roman"/>
          <w:b/>
          <w:color w:val="auto"/>
          <w:sz w:val="24"/>
          <w:szCs w:val="24"/>
        </w:rPr>
        <w:t>5. Conditions d’octroi des aides</w:t>
      </w:r>
    </w:p>
    <w:p w:rsidR="005628FB" w:rsidRPr="00D00B15" w:rsidRDefault="005628FB" w:rsidP="00503959">
      <w:pPr>
        <w:pStyle w:val="Titre3"/>
        <w:rPr>
          <w:rFonts w:ascii="Times New Roman" w:hAnsi="Times New Roman" w:cs="Times New Roman"/>
          <w:b/>
          <w:color w:val="auto"/>
        </w:rPr>
      </w:pPr>
      <w:r w:rsidRPr="00D00B15">
        <w:rPr>
          <w:rFonts w:ascii="Times New Roman" w:hAnsi="Times New Roman" w:cs="Times New Roman"/>
          <w:b/>
          <w:color w:val="auto"/>
        </w:rPr>
        <w:t>5.1. Conditions générales</w:t>
      </w:r>
    </w:p>
    <w:p w:rsidR="005628FB" w:rsidRPr="00D00B15" w:rsidRDefault="005628FB" w:rsidP="00EB6553">
      <w:pPr>
        <w:pStyle w:val="Sansinterligne"/>
        <w:rPr>
          <w:rFonts w:ascii="Times New Roman" w:hAnsi="Times New Roman" w:cs="Times New Roman"/>
          <w:sz w:val="24"/>
          <w:szCs w:val="24"/>
        </w:rPr>
      </w:pPr>
      <w:r w:rsidRPr="00D00B15">
        <w:rPr>
          <w:rFonts w:ascii="Times New Roman" w:hAnsi="Times New Roman" w:cs="Times New Roman"/>
          <w:sz w:val="24"/>
          <w:szCs w:val="24"/>
        </w:rPr>
        <w:t>Les aides couvrent les coûts relatifs :</w:t>
      </w:r>
    </w:p>
    <w:p w:rsidR="00D00B15" w:rsidRDefault="00D00B15" w:rsidP="00EB6553">
      <w:pPr>
        <w:pStyle w:val="Sansinterligne"/>
        <w:rPr>
          <w:rFonts w:ascii="Times New Roman" w:hAnsi="Times New Roman" w:cs="Times New Roman"/>
          <w:sz w:val="24"/>
          <w:szCs w:val="24"/>
        </w:rPr>
      </w:pPr>
    </w:p>
    <w:p w:rsidR="005628FB" w:rsidRDefault="005628FB" w:rsidP="00EB6553">
      <w:pPr>
        <w:pStyle w:val="Sansinterligne"/>
        <w:rPr>
          <w:rFonts w:ascii="Times New Roman" w:hAnsi="Times New Roman" w:cs="Times New Roman"/>
          <w:sz w:val="24"/>
          <w:szCs w:val="24"/>
        </w:rPr>
      </w:pPr>
      <w:r w:rsidRPr="00D00B15">
        <w:rPr>
          <w:rFonts w:ascii="Times New Roman" w:hAnsi="Times New Roman" w:cs="Times New Roman"/>
          <w:sz w:val="24"/>
          <w:szCs w:val="24"/>
        </w:rPr>
        <w:t>a) à l'organisation de concours, de foires commerciales et d'expositions, ainsi que la participation à</w:t>
      </w:r>
      <w:r w:rsidR="00503959" w:rsidRPr="00D00B15">
        <w:rPr>
          <w:rFonts w:ascii="Times New Roman" w:hAnsi="Times New Roman" w:cs="Times New Roman"/>
          <w:sz w:val="24"/>
          <w:szCs w:val="24"/>
        </w:rPr>
        <w:t xml:space="preserve"> </w:t>
      </w:r>
      <w:r w:rsidR="00D00B15">
        <w:rPr>
          <w:rFonts w:ascii="Times New Roman" w:hAnsi="Times New Roman" w:cs="Times New Roman"/>
          <w:sz w:val="24"/>
          <w:szCs w:val="24"/>
        </w:rPr>
        <w:t>ceux-ci ;</w:t>
      </w:r>
    </w:p>
    <w:p w:rsidR="00D00B15" w:rsidRPr="00D00B15" w:rsidRDefault="00D00B15" w:rsidP="00EB6553">
      <w:pPr>
        <w:pStyle w:val="Sansinterligne"/>
        <w:rPr>
          <w:rFonts w:ascii="Times New Roman" w:hAnsi="Times New Roman" w:cs="Times New Roman"/>
          <w:sz w:val="24"/>
          <w:szCs w:val="24"/>
        </w:rPr>
      </w:pPr>
    </w:p>
    <w:p w:rsidR="005628FB" w:rsidRPr="00D00B15" w:rsidRDefault="005628FB" w:rsidP="00EB6553">
      <w:pPr>
        <w:pStyle w:val="Sansinterligne"/>
        <w:rPr>
          <w:rFonts w:ascii="Times New Roman" w:hAnsi="Times New Roman" w:cs="Times New Roman"/>
          <w:sz w:val="24"/>
          <w:szCs w:val="24"/>
        </w:rPr>
      </w:pPr>
      <w:r w:rsidRPr="00D00B15">
        <w:rPr>
          <w:rFonts w:ascii="Times New Roman" w:hAnsi="Times New Roman" w:cs="Times New Roman"/>
          <w:sz w:val="24"/>
          <w:szCs w:val="24"/>
        </w:rPr>
        <w:t>b) aux publications destinées à sensibiliser le grand public aux produits agricoles.</w:t>
      </w:r>
    </w:p>
    <w:p w:rsidR="00D00B15" w:rsidRDefault="00D00B15" w:rsidP="00EB6553">
      <w:pPr>
        <w:pStyle w:val="Sansinterligne"/>
        <w:rPr>
          <w:rFonts w:ascii="Times New Roman" w:hAnsi="Times New Roman" w:cs="Times New Roman"/>
          <w:sz w:val="24"/>
          <w:szCs w:val="24"/>
        </w:rPr>
      </w:pPr>
    </w:p>
    <w:p w:rsidR="005628FB" w:rsidRDefault="005628FB" w:rsidP="00EB6553">
      <w:pPr>
        <w:pStyle w:val="Sansinterligne"/>
        <w:rPr>
          <w:rFonts w:ascii="Times New Roman" w:hAnsi="Times New Roman" w:cs="Times New Roman"/>
          <w:sz w:val="24"/>
          <w:szCs w:val="24"/>
        </w:rPr>
      </w:pPr>
      <w:r w:rsidRPr="00D00B15">
        <w:rPr>
          <w:rFonts w:ascii="Times New Roman" w:hAnsi="Times New Roman" w:cs="Times New Roman"/>
          <w:sz w:val="24"/>
          <w:szCs w:val="24"/>
        </w:rPr>
        <w:t>Dans les publications visées au b) ci-dessus, aucune entreprise, aucune marque ni aucune origine</w:t>
      </w:r>
      <w:r w:rsidR="00503959" w:rsidRPr="00D00B15">
        <w:rPr>
          <w:rFonts w:ascii="Times New Roman" w:hAnsi="Times New Roman" w:cs="Times New Roman"/>
          <w:sz w:val="24"/>
          <w:szCs w:val="24"/>
        </w:rPr>
        <w:t xml:space="preserve"> </w:t>
      </w:r>
      <w:r w:rsidRPr="00D00B15">
        <w:rPr>
          <w:rFonts w:ascii="Times New Roman" w:hAnsi="Times New Roman" w:cs="Times New Roman"/>
          <w:sz w:val="24"/>
          <w:szCs w:val="24"/>
        </w:rPr>
        <w:t>particulière n'est mentionnée.</w:t>
      </w:r>
    </w:p>
    <w:p w:rsidR="00D00B15" w:rsidRPr="00D00B15" w:rsidRDefault="00D00B15" w:rsidP="00EB6553">
      <w:pPr>
        <w:pStyle w:val="Sansinterligne"/>
        <w:rPr>
          <w:rFonts w:ascii="Times New Roman" w:hAnsi="Times New Roman" w:cs="Times New Roman"/>
          <w:sz w:val="24"/>
          <w:szCs w:val="24"/>
        </w:rPr>
      </w:pPr>
    </w:p>
    <w:p w:rsidR="005628FB" w:rsidRDefault="005628FB" w:rsidP="00EB6553">
      <w:pPr>
        <w:pStyle w:val="Sansinterligne"/>
        <w:rPr>
          <w:rFonts w:ascii="Times New Roman" w:hAnsi="Times New Roman" w:cs="Times New Roman"/>
          <w:sz w:val="24"/>
          <w:szCs w:val="24"/>
        </w:rPr>
      </w:pPr>
      <w:r w:rsidRPr="00D00B15">
        <w:rPr>
          <w:rFonts w:ascii="Times New Roman" w:hAnsi="Times New Roman" w:cs="Times New Roman"/>
          <w:sz w:val="24"/>
          <w:szCs w:val="24"/>
        </w:rPr>
        <w:t>Toutefois cette restriction ne s'applique pas aux mentions relatives à l'origine de produits agricoles</w:t>
      </w:r>
      <w:r w:rsidR="00503959" w:rsidRPr="00D00B15">
        <w:rPr>
          <w:rFonts w:ascii="Times New Roman" w:hAnsi="Times New Roman" w:cs="Times New Roman"/>
          <w:sz w:val="24"/>
          <w:szCs w:val="24"/>
        </w:rPr>
        <w:t xml:space="preserve"> </w:t>
      </w:r>
      <w:r w:rsidR="00D00B15">
        <w:rPr>
          <w:rFonts w:ascii="Times New Roman" w:hAnsi="Times New Roman" w:cs="Times New Roman"/>
          <w:sz w:val="24"/>
          <w:szCs w:val="24"/>
        </w:rPr>
        <w:t>couverts par :</w:t>
      </w:r>
    </w:p>
    <w:p w:rsidR="00D00B15" w:rsidRPr="00D00B15" w:rsidRDefault="00D00B15" w:rsidP="00EB6553">
      <w:pPr>
        <w:pStyle w:val="Sansinterligne"/>
        <w:rPr>
          <w:rFonts w:ascii="Times New Roman" w:hAnsi="Times New Roman" w:cs="Times New Roman"/>
          <w:sz w:val="24"/>
          <w:szCs w:val="24"/>
        </w:rPr>
      </w:pPr>
    </w:p>
    <w:p w:rsidR="005628FB" w:rsidRPr="00D00B15" w:rsidRDefault="005628FB" w:rsidP="00EB6553">
      <w:pPr>
        <w:pStyle w:val="Sansinterligne"/>
        <w:rPr>
          <w:rFonts w:ascii="Times New Roman" w:hAnsi="Times New Roman" w:cs="Times New Roman"/>
          <w:sz w:val="24"/>
          <w:szCs w:val="24"/>
        </w:rPr>
      </w:pPr>
      <w:r w:rsidRPr="00D00B15">
        <w:rPr>
          <w:rFonts w:ascii="Times New Roman" w:hAnsi="Times New Roman" w:cs="Times New Roman"/>
          <w:sz w:val="24"/>
          <w:szCs w:val="24"/>
        </w:rPr>
        <w:t xml:space="preserve">a) des systèmes de qualité visés à l'article 20, paragraphe 2, point a) </w:t>
      </w:r>
      <w:r w:rsidR="00D00B15">
        <w:rPr>
          <w:rFonts w:ascii="Times New Roman" w:hAnsi="Times New Roman" w:cs="Times New Roman"/>
          <w:sz w:val="24"/>
          <w:szCs w:val="24"/>
        </w:rPr>
        <w:t>du règlement (UE) n° 702/2014</w:t>
      </w:r>
      <w:r w:rsidRPr="00D00B15">
        <w:rPr>
          <w:rFonts w:ascii="Times New Roman" w:hAnsi="Times New Roman" w:cs="Times New Roman"/>
          <w:sz w:val="24"/>
          <w:szCs w:val="24"/>
        </w:rPr>
        <w:t xml:space="preserve"> à condition que</w:t>
      </w:r>
      <w:r w:rsidR="00503959" w:rsidRPr="00D00B15">
        <w:rPr>
          <w:rFonts w:ascii="Times New Roman" w:hAnsi="Times New Roman" w:cs="Times New Roman"/>
          <w:sz w:val="24"/>
          <w:szCs w:val="24"/>
        </w:rPr>
        <w:t xml:space="preserve"> </w:t>
      </w:r>
      <w:r w:rsidRPr="00D00B15">
        <w:rPr>
          <w:rFonts w:ascii="Times New Roman" w:hAnsi="Times New Roman" w:cs="Times New Roman"/>
          <w:sz w:val="24"/>
          <w:szCs w:val="24"/>
        </w:rPr>
        <w:t>la référence corresponde exactemen</w:t>
      </w:r>
      <w:r w:rsidR="00D00B15">
        <w:rPr>
          <w:rFonts w:ascii="Times New Roman" w:hAnsi="Times New Roman" w:cs="Times New Roman"/>
          <w:sz w:val="24"/>
          <w:szCs w:val="24"/>
        </w:rPr>
        <w:t>t à celle protégée par l'Union ;</w:t>
      </w:r>
    </w:p>
    <w:p w:rsidR="00CC0C53" w:rsidRDefault="00CC0C53" w:rsidP="00EB6553">
      <w:pPr>
        <w:pStyle w:val="Sansinterligne"/>
        <w:rPr>
          <w:rFonts w:ascii="Times New Roman" w:hAnsi="Times New Roman" w:cs="Times New Roman"/>
          <w:sz w:val="24"/>
          <w:szCs w:val="24"/>
        </w:rPr>
      </w:pPr>
    </w:p>
    <w:p w:rsidR="005628FB" w:rsidRPr="00D00B15" w:rsidRDefault="005628FB" w:rsidP="00EB6553">
      <w:pPr>
        <w:pStyle w:val="Sansinterligne"/>
        <w:rPr>
          <w:rFonts w:ascii="Times New Roman" w:hAnsi="Times New Roman" w:cs="Times New Roman"/>
          <w:sz w:val="24"/>
          <w:szCs w:val="24"/>
        </w:rPr>
      </w:pPr>
      <w:r w:rsidRPr="00D00B15">
        <w:rPr>
          <w:rFonts w:ascii="Times New Roman" w:hAnsi="Times New Roman" w:cs="Times New Roman"/>
          <w:sz w:val="24"/>
          <w:szCs w:val="24"/>
        </w:rPr>
        <w:t>b) des systèmes de qualité, visés à l'article 20, paragraphe 2, points b) et c)</w:t>
      </w:r>
      <w:r w:rsidR="00D00B15">
        <w:rPr>
          <w:rFonts w:ascii="Times New Roman" w:hAnsi="Times New Roman" w:cs="Times New Roman"/>
          <w:sz w:val="24"/>
          <w:szCs w:val="24"/>
        </w:rPr>
        <w:t xml:space="preserve"> du règlement (UE) n° 702/2014</w:t>
      </w:r>
      <w:r w:rsidRPr="00D00B15">
        <w:rPr>
          <w:rFonts w:ascii="Times New Roman" w:hAnsi="Times New Roman" w:cs="Times New Roman"/>
          <w:sz w:val="24"/>
          <w:szCs w:val="24"/>
        </w:rPr>
        <w:t>, à</w:t>
      </w:r>
      <w:r w:rsidR="00503959" w:rsidRPr="00D00B15">
        <w:rPr>
          <w:rFonts w:ascii="Times New Roman" w:hAnsi="Times New Roman" w:cs="Times New Roman"/>
          <w:sz w:val="24"/>
          <w:szCs w:val="24"/>
        </w:rPr>
        <w:t xml:space="preserve"> </w:t>
      </w:r>
      <w:r w:rsidRPr="00D00B15">
        <w:rPr>
          <w:rFonts w:ascii="Times New Roman" w:hAnsi="Times New Roman" w:cs="Times New Roman"/>
          <w:sz w:val="24"/>
          <w:szCs w:val="24"/>
        </w:rPr>
        <w:t>condition que la référence soit secondaire dans le message.</w:t>
      </w:r>
    </w:p>
    <w:p w:rsidR="00503959" w:rsidRPr="00D00B15" w:rsidRDefault="00503959" w:rsidP="00EB6553">
      <w:pPr>
        <w:pStyle w:val="Sansinterligne"/>
        <w:rPr>
          <w:rFonts w:ascii="Times New Roman" w:hAnsi="Times New Roman" w:cs="Times New Roman"/>
          <w:sz w:val="24"/>
          <w:szCs w:val="24"/>
        </w:rPr>
      </w:pPr>
    </w:p>
    <w:p w:rsidR="005628FB" w:rsidRPr="00D00B15" w:rsidRDefault="005628FB" w:rsidP="00EB6553">
      <w:pPr>
        <w:pStyle w:val="Sansinterligne"/>
        <w:rPr>
          <w:rFonts w:ascii="Times New Roman" w:hAnsi="Times New Roman" w:cs="Times New Roman"/>
          <w:sz w:val="24"/>
          <w:szCs w:val="24"/>
        </w:rPr>
      </w:pPr>
      <w:r w:rsidRPr="00D00B15">
        <w:rPr>
          <w:rFonts w:ascii="Times New Roman" w:hAnsi="Times New Roman" w:cs="Times New Roman"/>
          <w:sz w:val="24"/>
          <w:szCs w:val="24"/>
        </w:rPr>
        <w:t>Les aides aux actions de promotion sont accessibles à toutes les entreprises admissibles au bénéfice de</w:t>
      </w:r>
      <w:r w:rsidR="00503959" w:rsidRPr="00D00B15">
        <w:rPr>
          <w:rFonts w:ascii="Times New Roman" w:hAnsi="Times New Roman" w:cs="Times New Roman"/>
          <w:sz w:val="24"/>
          <w:szCs w:val="24"/>
        </w:rPr>
        <w:t xml:space="preserve"> </w:t>
      </w:r>
      <w:r w:rsidRPr="00D00B15">
        <w:rPr>
          <w:rFonts w:ascii="Times New Roman" w:hAnsi="Times New Roman" w:cs="Times New Roman"/>
          <w:sz w:val="24"/>
          <w:szCs w:val="24"/>
        </w:rPr>
        <w:t>l'aide dans la zone concernée, sur la base de conditions définies avec objectivité.</w:t>
      </w:r>
    </w:p>
    <w:p w:rsidR="00503959" w:rsidRPr="00D00B15" w:rsidRDefault="00503959" w:rsidP="00EB6553">
      <w:pPr>
        <w:pStyle w:val="Sansinterligne"/>
        <w:rPr>
          <w:rFonts w:ascii="Times New Roman" w:hAnsi="Times New Roman" w:cs="Times New Roman"/>
          <w:sz w:val="24"/>
          <w:szCs w:val="24"/>
        </w:rPr>
      </w:pPr>
    </w:p>
    <w:p w:rsidR="005628FB" w:rsidRPr="00D00B15" w:rsidRDefault="005628FB" w:rsidP="00EB6553">
      <w:pPr>
        <w:pStyle w:val="Sansinterligne"/>
        <w:rPr>
          <w:rFonts w:ascii="Times New Roman" w:hAnsi="Times New Roman" w:cs="Times New Roman"/>
          <w:sz w:val="24"/>
          <w:szCs w:val="24"/>
        </w:rPr>
      </w:pPr>
      <w:r w:rsidRPr="00D00B15">
        <w:rPr>
          <w:rFonts w:ascii="Times New Roman" w:hAnsi="Times New Roman" w:cs="Times New Roman"/>
          <w:sz w:val="24"/>
          <w:szCs w:val="24"/>
        </w:rPr>
        <w:t>Lorsque l'action de promotion est effectuée par des groupements et des organisations de producteurs,</w:t>
      </w:r>
      <w:r w:rsidR="00503959" w:rsidRPr="00D00B15">
        <w:rPr>
          <w:rFonts w:ascii="Times New Roman" w:hAnsi="Times New Roman" w:cs="Times New Roman"/>
          <w:sz w:val="24"/>
          <w:szCs w:val="24"/>
        </w:rPr>
        <w:t xml:space="preserve"> </w:t>
      </w:r>
      <w:r w:rsidRPr="00D00B15">
        <w:rPr>
          <w:rFonts w:ascii="Times New Roman" w:hAnsi="Times New Roman" w:cs="Times New Roman"/>
          <w:sz w:val="24"/>
          <w:szCs w:val="24"/>
        </w:rPr>
        <w:t>la participation n'est pas subordonnée à l'affiliation à ces groupements ou organisations et toute</w:t>
      </w:r>
      <w:r w:rsidR="00503959" w:rsidRPr="00D00B15">
        <w:rPr>
          <w:rFonts w:ascii="Times New Roman" w:hAnsi="Times New Roman" w:cs="Times New Roman"/>
          <w:sz w:val="24"/>
          <w:szCs w:val="24"/>
        </w:rPr>
        <w:t xml:space="preserve"> </w:t>
      </w:r>
      <w:r w:rsidRPr="00D00B15">
        <w:rPr>
          <w:rFonts w:ascii="Times New Roman" w:hAnsi="Times New Roman" w:cs="Times New Roman"/>
          <w:sz w:val="24"/>
          <w:szCs w:val="24"/>
        </w:rPr>
        <w:t>contribution concernant les frais d'administration du groupement ou de l'organisation est limitée aux</w:t>
      </w:r>
      <w:r w:rsidR="00503959" w:rsidRPr="00D00B15">
        <w:rPr>
          <w:rFonts w:ascii="Times New Roman" w:hAnsi="Times New Roman" w:cs="Times New Roman"/>
          <w:sz w:val="24"/>
          <w:szCs w:val="24"/>
        </w:rPr>
        <w:t xml:space="preserve"> </w:t>
      </w:r>
      <w:r w:rsidRPr="00D00B15">
        <w:rPr>
          <w:rFonts w:ascii="Times New Roman" w:hAnsi="Times New Roman" w:cs="Times New Roman"/>
          <w:sz w:val="24"/>
          <w:szCs w:val="24"/>
        </w:rPr>
        <w:t>coûts afférents aux actions de promotion.</w:t>
      </w:r>
    </w:p>
    <w:p w:rsidR="00A836D6" w:rsidRPr="00D00B15" w:rsidRDefault="00A836D6" w:rsidP="00EB6553">
      <w:pPr>
        <w:pStyle w:val="Sansinterligne"/>
        <w:rPr>
          <w:rFonts w:ascii="Times New Roman" w:hAnsi="Times New Roman" w:cs="Times New Roman"/>
          <w:b/>
          <w:sz w:val="24"/>
          <w:szCs w:val="24"/>
        </w:rPr>
      </w:pPr>
    </w:p>
    <w:p w:rsidR="005628FB" w:rsidRPr="00D00B15" w:rsidRDefault="005628FB" w:rsidP="00503959">
      <w:pPr>
        <w:pStyle w:val="Titre3"/>
        <w:rPr>
          <w:rFonts w:ascii="Times New Roman" w:hAnsi="Times New Roman" w:cs="Times New Roman"/>
          <w:b/>
          <w:color w:val="auto"/>
        </w:rPr>
      </w:pPr>
      <w:r w:rsidRPr="00D00B15">
        <w:rPr>
          <w:rFonts w:ascii="Times New Roman" w:hAnsi="Times New Roman" w:cs="Times New Roman"/>
          <w:b/>
          <w:color w:val="auto"/>
        </w:rPr>
        <w:t>5.2. Coûts admissibles</w:t>
      </w:r>
    </w:p>
    <w:p w:rsidR="00503959" w:rsidRPr="00D00B15" w:rsidRDefault="00503959" w:rsidP="00EB6553">
      <w:pPr>
        <w:pStyle w:val="Sansinterligne"/>
        <w:rPr>
          <w:rFonts w:ascii="Times New Roman" w:hAnsi="Times New Roman" w:cs="Times New Roman"/>
          <w:b/>
          <w:sz w:val="24"/>
          <w:szCs w:val="24"/>
        </w:rPr>
      </w:pPr>
    </w:p>
    <w:p w:rsidR="00A836D6" w:rsidRPr="00A836D6" w:rsidRDefault="00A836D6" w:rsidP="00A836D6">
      <w:pPr>
        <w:pStyle w:val="Sansinterligne"/>
        <w:rPr>
          <w:rFonts w:ascii="Times New Roman" w:hAnsi="Times New Roman" w:cs="Times New Roman"/>
          <w:sz w:val="24"/>
          <w:szCs w:val="24"/>
        </w:rPr>
      </w:pPr>
      <w:r w:rsidRPr="00A836D6">
        <w:rPr>
          <w:rFonts w:ascii="Times New Roman" w:hAnsi="Times New Roman" w:cs="Times New Roman"/>
          <w:sz w:val="24"/>
          <w:szCs w:val="24"/>
        </w:rPr>
        <w:t xml:space="preserve">Conformément à l’article 24, paragraphe 4 du règlement </w:t>
      </w:r>
      <w:r w:rsidR="00D00B15">
        <w:rPr>
          <w:rFonts w:ascii="Times New Roman" w:hAnsi="Times New Roman" w:cs="Times New Roman"/>
          <w:sz w:val="24"/>
          <w:szCs w:val="24"/>
        </w:rPr>
        <w:t>(UE) n°</w:t>
      </w:r>
      <w:r w:rsidRPr="00A836D6">
        <w:rPr>
          <w:rFonts w:ascii="Times New Roman" w:hAnsi="Times New Roman" w:cs="Times New Roman"/>
          <w:sz w:val="24"/>
          <w:szCs w:val="24"/>
        </w:rPr>
        <w:t xml:space="preserve">702/2014, la subvention </w:t>
      </w:r>
      <w:r w:rsidR="0061126E">
        <w:rPr>
          <w:rFonts w:ascii="Times New Roman" w:hAnsi="Times New Roman" w:cs="Times New Roman"/>
          <w:sz w:val="24"/>
          <w:szCs w:val="24"/>
        </w:rPr>
        <w:t>couvre</w:t>
      </w:r>
      <w:r w:rsidRPr="00A836D6">
        <w:rPr>
          <w:rFonts w:ascii="Times New Roman" w:hAnsi="Times New Roman" w:cs="Times New Roman"/>
          <w:sz w:val="24"/>
          <w:szCs w:val="24"/>
        </w:rPr>
        <w:t xml:space="preserve"> les dépenses suivantes :</w:t>
      </w:r>
    </w:p>
    <w:p w:rsidR="00A836D6" w:rsidRPr="00A836D6" w:rsidRDefault="00A836D6" w:rsidP="00A836D6">
      <w:pPr>
        <w:pStyle w:val="Sansinterligne"/>
        <w:rPr>
          <w:rFonts w:ascii="Times New Roman" w:hAnsi="Times New Roman" w:cs="Times New Roman"/>
          <w:sz w:val="24"/>
          <w:szCs w:val="24"/>
        </w:rPr>
      </w:pPr>
    </w:p>
    <w:p w:rsidR="00A836D6" w:rsidRPr="00A836D6" w:rsidRDefault="00A836D6" w:rsidP="00A836D6">
      <w:pPr>
        <w:pStyle w:val="Sansinterligne"/>
        <w:rPr>
          <w:rFonts w:ascii="Times New Roman" w:hAnsi="Times New Roman" w:cs="Times New Roman"/>
          <w:sz w:val="24"/>
          <w:szCs w:val="24"/>
        </w:rPr>
      </w:pPr>
      <w:r w:rsidRPr="00A836D6">
        <w:rPr>
          <w:rFonts w:ascii="Times New Roman" w:hAnsi="Times New Roman" w:cs="Times New Roman"/>
          <w:sz w:val="24"/>
          <w:szCs w:val="24"/>
        </w:rPr>
        <w:t>1. les frais de participation ;</w:t>
      </w:r>
    </w:p>
    <w:p w:rsidR="00A836D6" w:rsidRPr="00A836D6" w:rsidRDefault="00A836D6" w:rsidP="00A836D6">
      <w:pPr>
        <w:pStyle w:val="Sansinterligne"/>
        <w:rPr>
          <w:rFonts w:ascii="Times New Roman" w:hAnsi="Times New Roman" w:cs="Times New Roman"/>
          <w:sz w:val="24"/>
          <w:szCs w:val="24"/>
        </w:rPr>
      </w:pPr>
      <w:r w:rsidRPr="00A836D6">
        <w:rPr>
          <w:rFonts w:ascii="Times New Roman" w:hAnsi="Times New Roman" w:cs="Times New Roman"/>
          <w:sz w:val="24"/>
          <w:szCs w:val="24"/>
        </w:rPr>
        <w:t>2. les frais de voyage et les coûts de transport des animaux ;</w:t>
      </w:r>
    </w:p>
    <w:p w:rsidR="00A836D6" w:rsidRPr="00A836D6" w:rsidRDefault="00A836D6" w:rsidP="00A836D6">
      <w:pPr>
        <w:pStyle w:val="Sansinterligne"/>
        <w:rPr>
          <w:rFonts w:ascii="Times New Roman" w:hAnsi="Times New Roman" w:cs="Times New Roman"/>
          <w:sz w:val="24"/>
          <w:szCs w:val="24"/>
        </w:rPr>
      </w:pPr>
      <w:r w:rsidRPr="00A836D6">
        <w:rPr>
          <w:rFonts w:ascii="Times New Roman" w:hAnsi="Times New Roman" w:cs="Times New Roman"/>
          <w:sz w:val="24"/>
          <w:szCs w:val="24"/>
        </w:rPr>
        <w:t>3. les coûts de promotion de l’évènement tels que des publications, des sites web annonçant l’événement ;</w:t>
      </w:r>
    </w:p>
    <w:p w:rsidR="00A836D6" w:rsidRPr="00A836D6" w:rsidRDefault="00A836D6" w:rsidP="00A836D6">
      <w:pPr>
        <w:pStyle w:val="Sansinterligne"/>
        <w:rPr>
          <w:rFonts w:ascii="Times New Roman" w:hAnsi="Times New Roman" w:cs="Times New Roman"/>
          <w:sz w:val="24"/>
          <w:szCs w:val="24"/>
        </w:rPr>
      </w:pPr>
      <w:r w:rsidRPr="00A836D6">
        <w:rPr>
          <w:rFonts w:ascii="Times New Roman" w:hAnsi="Times New Roman" w:cs="Times New Roman"/>
          <w:sz w:val="24"/>
          <w:szCs w:val="24"/>
        </w:rPr>
        <w:t>4. la location de locaux d’exposition, de stands, de matériel et les coûts de leur installation et démontage ;</w:t>
      </w:r>
    </w:p>
    <w:p w:rsidR="00A836D6" w:rsidRDefault="00A836D6" w:rsidP="00A836D6">
      <w:pPr>
        <w:pStyle w:val="Sansinterligne"/>
        <w:rPr>
          <w:rFonts w:ascii="Times New Roman" w:hAnsi="Times New Roman" w:cs="Times New Roman"/>
          <w:sz w:val="24"/>
          <w:szCs w:val="24"/>
        </w:rPr>
      </w:pPr>
      <w:r w:rsidRPr="00A836D6">
        <w:rPr>
          <w:rFonts w:ascii="Times New Roman" w:hAnsi="Times New Roman" w:cs="Times New Roman"/>
          <w:sz w:val="24"/>
          <w:szCs w:val="24"/>
        </w:rPr>
        <w:t>5. les prix symboliques d’une valeur définie par le ministre et ne dépassant pas 1000 euros par prix et par lauréat du concours.</w:t>
      </w:r>
    </w:p>
    <w:p w:rsidR="005723F8" w:rsidRPr="00A836D6" w:rsidRDefault="005723F8" w:rsidP="00A836D6">
      <w:pPr>
        <w:pStyle w:val="Sansinterligne"/>
        <w:rPr>
          <w:rFonts w:ascii="Times New Roman" w:hAnsi="Times New Roman" w:cs="Times New Roman"/>
          <w:sz w:val="24"/>
          <w:szCs w:val="24"/>
        </w:rPr>
      </w:pPr>
    </w:p>
    <w:p w:rsidR="005628FB" w:rsidRPr="00D00B15" w:rsidRDefault="005628FB" w:rsidP="00EB6553">
      <w:pPr>
        <w:pStyle w:val="Sansinterligne"/>
        <w:rPr>
          <w:rFonts w:ascii="Times New Roman" w:hAnsi="Times New Roman" w:cs="Times New Roman"/>
          <w:sz w:val="24"/>
          <w:szCs w:val="24"/>
        </w:rPr>
      </w:pPr>
      <w:r w:rsidRPr="00D00B15">
        <w:rPr>
          <w:rFonts w:ascii="Times New Roman" w:hAnsi="Times New Roman" w:cs="Times New Roman"/>
          <w:sz w:val="24"/>
          <w:szCs w:val="24"/>
        </w:rPr>
        <w:t>L'aide peut couvrir les coûts admissibles pour les publications destinées à mieux faire connaître les</w:t>
      </w:r>
      <w:r w:rsidR="00503959" w:rsidRPr="00D00B15">
        <w:rPr>
          <w:rFonts w:ascii="Times New Roman" w:hAnsi="Times New Roman" w:cs="Times New Roman"/>
          <w:sz w:val="24"/>
          <w:szCs w:val="24"/>
        </w:rPr>
        <w:t xml:space="preserve"> </w:t>
      </w:r>
      <w:r w:rsidRPr="00D00B15">
        <w:rPr>
          <w:rFonts w:ascii="Times New Roman" w:hAnsi="Times New Roman" w:cs="Times New Roman"/>
          <w:sz w:val="24"/>
          <w:szCs w:val="24"/>
        </w:rPr>
        <w:t>produits a</w:t>
      </w:r>
      <w:r w:rsidR="008F144D">
        <w:rPr>
          <w:rFonts w:ascii="Times New Roman" w:hAnsi="Times New Roman" w:cs="Times New Roman"/>
          <w:sz w:val="24"/>
          <w:szCs w:val="24"/>
        </w:rPr>
        <w:t>gricoles auprès du grand public :</w:t>
      </w:r>
    </w:p>
    <w:p w:rsidR="005628FB" w:rsidRPr="008F144D" w:rsidRDefault="005628FB" w:rsidP="00EB6553">
      <w:pPr>
        <w:pStyle w:val="Sansinterligne"/>
        <w:rPr>
          <w:rFonts w:ascii="Times New Roman" w:hAnsi="Times New Roman" w:cs="Times New Roman"/>
          <w:sz w:val="24"/>
          <w:szCs w:val="24"/>
        </w:rPr>
      </w:pPr>
      <w:r w:rsidRPr="008F144D">
        <w:rPr>
          <w:rFonts w:ascii="Times New Roman" w:hAnsi="Times New Roman" w:cs="Times New Roman"/>
          <w:sz w:val="24"/>
          <w:szCs w:val="24"/>
        </w:rPr>
        <w:t>a) les coûts liés aux publications sur support papier et électronique, aux sites web et aux messages</w:t>
      </w:r>
      <w:r w:rsidR="00503959" w:rsidRPr="008F144D">
        <w:rPr>
          <w:rFonts w:ascii="Times New Roman" w:hAnsi="Times New Roman" w:cs="Times New Roman"/>
          <w:sz w:val="24"/>
          <w:szCs w:val="24"/>
        </w:rPr>
        <w:t xml:space="preserve"> </w:t>
      </w:r>
      <w:r w:rsidRPr="008F144D">
        <w:rPr>
          <w:rFonts w:ascii="Times New Roman" w:hAnsi="Times New Roman" w:cs="Times New Roman"/>
          <w:sz w:val="24"/>
          <w:szCs w:val="24"/>
        </w:rPr>
        <w:t>publicitaires sur support électronique, à la radio ou à la télévision, présentant des informations</w:t>
      </w:r>
      <w:r w:rsidR="00503959" w:rsidRPr="008F144D">
        <w:rPr>
          <w:rFonts w:ascii="Times New Roman" w:hAnsi="Times New Roman" w:cs="Times New Roman"/>
          <w:sz w:val="24"/>
          <w:szCs w:val="24"/>
        </w:rPr>
        <w:t xml:space="preserve"> </w:t>
      </w:r>
      <w:r w:rsidRPr="008F144D">
        <w:rPr>
          <w:rFonts w:ascii="Times New Roman" w:hAnsi="Times New Roman" w:cs="Times New Roman"/>
          <w:sz w:val="24"/>
          <w:szCs w:val="24"/>
        </w:rPr>
        <w:t>factuelles sur les bénéficiaires d'une région donnée ou produisant un produit agricole donné, pour</w:t>
      </w:r>
      <w:r w:rsidR="00503959" w:rsidRPr="008F144D">
        <w:rPr>
          <w:rFonts w:ascii="Times New Roman" w:hAnsi="Times New Roman" w:cs="Times New Roman"/>
          <w:sz w:val="24"/>
          <w:szCs w:val="24"/>
        </w:rPr>
        <w:t xml:space="preserve"> </w:t>
      </w:r>
      <w:r w:rsidRPr="008F144D">
        <w:rPr>
          <w:rFonts w:ascii="Times New Roman" w:hAnsi="Times New Roman" w:cs="Times New Roman"/>
          <w:sz w:val="24"/>
          <w:szCs w:val="24"/>
        </w:rPr>
        <w:t>autant que l'information soit neutre et que tous les bénéficiaires intéressés aient les mêmes possibilités</w:t>
      </w:r>
      <w:r w:rsidR="00503959" w:rsidRPr="008F144D">
        <w:rPr>
          <w:rFonts w:ascii="Times New Roman" w:hAnsi="Times New Roman" w:cs="Times New Roman"/>
          <w:sz w:val="24"/>
          <w:szCs w:val="24"/>
        </w:rPr>
        <w:t xml:space="preserve"> </w:t>
      </w:r>
      <w:r w:rsidRPr="008F144D">
        <w:rPr>
          <w:rFonts w:ascii="Times New Roman" w:hAnsi="Times New Roman" w:cs="Times New Roman"/>
          <w:sz w:val="24"/>
          <w:szCs w:val="24"/>
        </w:rPr>
        <w:t>de représentation dans ladite publication ;</w:t>
      </w:r>
    </w:p>
    <w:p w:rsidR="005628FB" w:rsidRPr="008F144D" w:rsidRDefault="005628FB" w:rsidP="00EB6553">
      <w:pPr>
        <w:pStyle w:val="Sansinterligne"/>
        <w:rPr>
          <w:rFonts w:ascii="Times New Roman" w:hAnsi="Times New Roman" w:cs="Times New Roman"/>
          <w:sz w:val="24"/>
          <w:szCs w:val="24"/>
        </w:rPr>
      </w:pPr>
      <w:r w:rsidRPr="008F144D">
        <w:rPr>
          <w:rFonts w:ascii="Times New Roman" w:hAnsi="Times New Roman" w:cs="Times New Roman"/>
          <w:sz w:val="24"/>
          <w:szCs w:val="24"/>
        </w:rPr>
        <w:t>b) les coûts liés à la diffusion des connaissances scientifiques et d</w:t>
      </w:r>
      <w:r w:rsidR="005723F8">
        <w:rPr>
          <w:rFonts w:ascii="Times New Roman" w:hAnsi="Times New Roman" w:cs="Times New Roman"/>
          <w:sz w:val="24"/>
          <w:szCs w:val="24"/>
        </w:rPr>
        <w:t>es informations factuelles sur :</w:t>
      </w:r>
    </w:p>
    <w:p w:rsidR="005628FB" w:rsidRPr="008F144D" w:rsidRDefault="005628FB" w:rsidP="00EB6553">
      <w:pPr>
        <w:pStyle w:val="Sansinterligne"/>
        <w:rPr>
          <w:rFonts w:ascii="Times New Roman" w:hAnsi="Times New Roman" w:cs="Times New Roman"/>
          <w:sz w:val="24"/>
          <w:szCs w:val="24"/>
        </w:rPr>
      </w:pPr>
      <w:r w:rsidRPr="008F144D">
        <w:rPr>
          <w:rFonts w:ascii="Times New Roman" w:hAnsi="Times New Roman" w:cs="Times New Roman"/>
          <w:sz w:val="24"/>
          <w:szCs w:val="24"/>
        </w:rPr>
        <w:t>i) les systèmes de qualité visés à l'article 20, paragraphe 2,</w:t>
      </w:r>
      <w:r w:rsidR="008F144D">
        <w:rPr>
          <w:rFonts w:ascii="Times New Roman" w:hAnsi="Times New Roman" w:cs="Times New Roman"/>
          <w:sz w:val="24"/>
          <w:szCs w:val="24"/>
        </w:rPr>
        <w:t xml:space="preserve"> du règlement (UE) n°702/2014</w:t>
      </w:r>
      <w:r w:rsidRPr="008F144D">
        <w:rPr>
          <w:rFonts w:ascii="Times New Roman" w:hAnsi="Times New Roman" w:cs="Times New Roman"/>
          <w:sz w:val="24"/>
          <w:szCs w:val="24"/>
        </w:rPr>
        <w:t xml:space="preserve"> ouverts aux produits agricoles des</w:t>
      </w:r>
      <w:r w:rsidR="00503959" w:rsidRPr="008F144D">
        <w:rPr>
          <w:rFonts w:ascii="Times New Roman" w:hAnsi="Times New Roman" w:cs="Times New Roman"/>
          <w:sz w:val="24"/>
          <w:szCs w:val="24"/>
        </w:rPr>
        <w:t xml:space="preserve"> </w:t>
      </w:r>
      <w:r w:rsidRPr="008F144D">
        <w:rPr>
          <w:rFonts w:ascii="Times New Roman" w:hAnsi="Times New Roman" w:cs="Times New Roman"/>
          <w:sz w:val="24"/>
          <w:szCs w:val="24"/>
        </w:rPr>
        <w:t>autres États membres et des pays tiers ;</w:t>
      </w:r>
    </w:p>
    <w:p w:rsidR="005628FB" w:rsidRPr="008F144D" w:rsidRDefault="005628FB" w:rsidP="00EB6553">
      <w:pPr>
        <w:pStyle w:val="Sansinterligne"/>
        <w:rPr>
          <w:rFonts w:ascii="Times New Roman" w:hAnsi="Times New Roman" w:cs="Times New Roman"/>
          <w:sz w:val="24"/>
          <w:szCs w:val="24"/>
        </w:rPr>
      </w:pPr>
      <w:r w:rsidRPr="008F144D">
        <w:rPr>
          <w:rFonts w:ascii="Times New Roman" w:hAnsi="Times New Roman" w:cs="Times New Roman"/>
          <w:sz w:val="24"/>
          <w:szCs w:val="24"/>
        </w:rPr>
        <w:t>ii) les produits agricoles génériques et leurs bienfaits nutritionnels ainsi que des suggestions</w:t>
      </w:r>
      <w:r w:rsidR="00503959" w:rsidRPr="008F144D">
        <w:rPr>
          <w:rFonts w:ascii="Times New Roman" w:hAnsi="Times New Roman" w:cs="Times New Roman"/>
          <w:sz w:val="24"/>
          <w:szCs w:val="24"/>
        </w:rPr>
        <w:t xml:space="preserve"> </w:t>
      </w:r>
      <w:r w:rsidRPr="008F144D">
        <w:rPr>
          <w:rFonts w:ascii="Times New Roman" w:hAnsi="Times New Roman" w:cs="Times New Roman"/>
          <w:sz w:val="24"/>
          <w:szCs w:val="24"/>
        </w:rPr>
        <w:t>d'utilisation.</w:t>
      </w:r>
    </w:p>
    <w:p w:rsidR="00503959" w:rsidRPr="008F144D" w:rsidRDefault="00503959" w:rsidP="00EB6553">
      <w:pPr>
        <w:pStyle w:val="Sansinterligne"/>
        <w:rPr>
          <w:rFonts w:ascii="Times New Roman" w:hAnsi="Times New Roman" w:cs="Times New Roman"/>
          <w:sz w:val="24"/>
          <w:szCs w:val="24"/>
        </w:rPr>
      </w:pPr>
    </w:p>
    <w:p w:rsidR="005628FB" w:rsidRPr="008F144D" w:rsidRDefault="005628FB" w:rsidP="00503959">
      <w:pPr>
        <w:pStyle w:val="Titre3"/>
        <w:rPr>
          <w:rFonts w:ascii="Times New Roman" w:hAnsi="Times New Roman" w:cs="Times New Roman"/>
          <w:b/>
          <w:color w:val="auto"/>
        </w:rPr>
      </w:pPr>
      <w:r w:rsidRPr="008F144D">
        <w:rPr>
          <w:rFonts w:ascii="Times New Roman" w:hAnsi="Times New Roman" w:cs="Times New Roman"/>
          <w:b/>
          <w:color w:val="auto"/>
        </w:rPr>
        <w:t>5.3. Entreprises bénéficiaires</w:t>
      </w:r>
    </w:p>
    <w:p w:rsidR="005628FB" w:rsidRPr="008F144D" w:rsidRDefault="005628FB" w:rsidP="00EB6553">
      <w:pPr>
        <w:pStyle w:val="Sansinterligne"/>
        <w:rPr>
          <w:rFonts w:ascii="Times New Roman" w:hAnsi="Times New Roman" w:cs="Times New Roman"/>
          <w:sz w:val="24"/>
          <w:szCs w:val="24"/>
        </w:rPr>
      </w:pPr>
      <w:r w:rsidRPr="008F144D">
        <w:rPr>
          <w:rFonts w:ascii="Times New Roman" w:hAnsi="Times New Roman" w:cs="Times New Roman"/>
          <w:sz w:val="24"/>
          <w:szCs w:val="24"/>
        </w:rPr>
        <w:t>Les PME actives dans le secteur de la production agricole primaire, de la transformation et/ou de la</w:t>
      </w:r>
      <w:r w:rsidR="00503959" w:rsidRPr="008F144D">
        <w:rPr>
          <w:rFonts w:ascii="Times New Roman" w:hAnsi="Times New Roman" w:cs="Times New Roman"/>
          <w:sz w:val="24"/>
          <w:szCs w:val="24"/>
        </w:rPr>
        <w:t xml:space="preserve"> </w:t>
      </w:r>
      <w:r w:rsidRPr="008F144D">
        <w:rPr>
          <w:rFonts w:ascii="Times New Roman" w:hAnsi="Times New Roman" w:cs="Times New Roman"/>
          <w:sz w:val="24"/>
          <w:szCs w:val="24"/>
        </w:rPr>
        <w:t>commercialisation de produits agricoles, sous réserve des exclusions mentionnées au point 3.2.</w:t>
      </w:r>
    </w:p>
    <w:p w:rsidR="00503959" w:rsidRPr="005723F8" w:rsidRDefault="00503959" w:rsidP="00EB6553">
      <w:pPr>
        <w:pStyle w:val="Sansinterligne"/>
        <w:rPr>
          <w:rFonts w:ascii="Times New Roman" w:hAnsi="Times New Roman" w:cs="Times New Roman"/>
          <w:sz w:val="24"/>
          <w:szCs w:val="24"/>
        </w:rPr>
      </w:pPr>
    </w:p>
    <w:p w:rsidR="005628FB" w:rsidRPr="00A836D6" w:rsidRDefault="005628FB" w:rsidP="00503959">
      <w:pPr>
        <w:pStyle w:val="Titre3"/>
        <w:rPr>
          <w:rFonts w:ascii="Times New Roman" w:hAnsi="Times New Roman" w:cs="Times New Roman"/>
          <w:b/>
          <w:color w:val="auto"/>
        </w:rPr>
      </w:pPr>
      <w:r w:rsidRPr="00A836D6">
        <w:rPr>
          <w:rFonts w:ascii="Times New Roman" w:hAnsi="Times New Roman" w:cs="Times New Roman"/>
          <w:b/>
          <w:color w:val="auto"/>
        </w:rPr>
        <w:t>5.4. Forme de l’aide</w:t>
      </w:r>
      <w:r w:rsidR="00A836D6" w:rsidRPr="00A836D6">
        <w:rPr>
          <w:rFonts w:ascii="Times New Roman" w:hAnsi="Times New Roman" w:cs="Times New Roman"/>
          <w:b/>
          <w:color w:val="auto"/>
        </w:rPr>
        <w:t xml:space="preserve"> et intensité de l’aide</w:t>
      </w:r>
    </w:p>
    <w:p w:rsidR="00A836D6" w:rsidRPr="00A836D6" w:rsidRDefault="00A836D6" w:rsidP="00A836D6">
      <w:pPr>
        <w:pStyle w:val="Sansinterligne"/>
        <w:rPr>
          <w:rFonts w:ascii="Times New Roman" w:hAnsi="Times New Roman" w:cs="Times New Roman"/>
          <w:sz w:val="24"/>
          <w:szCs w:val="24"/>
        </w:rPr>
      </w:pPr>
      <w:r w:rsidRPr="00A836D6">
        <w:rPr>
          <w:rFonts w:ascii="Times New Roman" w:hAnsi="Times New Roman" w:cs="Times New Roman"/>
          <w:sz w:val="24"/>
          <w:szCs w:val="24"/>
        </w:rPr>
        <w:t>Les aides sous forme d’une subvention, couvrent les coûts relatifs à l’organisation de concours, de foires commerciales, de conférences et d’expositions ainsi que la participation à ceux-ci. Elles sont octroyées sur la base du remboursement des coûts réels engagés par le promoteur. L’intensité de l’aide est limitée à 100% des coûts admissibles.</w:t>
      </w:r>
    </w:p>
    <w:p w:rsidR="00A836D6" w:rsidRPr="008F144D" w:rsidRDefault="00A836D6" w:rsidP="00A836D6">
      <w:pPr>
        <w:pStyle w:val="Sansinterligne"/>
        <w:rPr>
          <w:rFonts w:ascii="Times New Roman" w:hAnsi="Times New Roman" w:cs="Times New Roman"/>
          <w:sz w:val="24"/>
          <w:szCs w:val="24"/>
        </w:rPr>
      </w:pPr>
    </w:p>
    <w:p w:rsidR="00503959" w:rsidRPr="008F144D" w:rsidRDefault="00A836D6" w:rsidP="00A836D6">
      <w:pPr>
        <w:pStyle w:val="Sansinterligne"/>
        <w:rPr>
          <w:rFonts w:ascii="Times New Roman" w:hAnsi="Times New Roman" w:cs="Times New Roman"/>
          <w:sz w:val="24"/>
          <w:szCs w:val="24"/>
        </w:rPr>
      </w:pPr>
      <w:r w:rsidRPr="008F144D">
        <w:rPr>
          <w:rFonts w:ascii="Times New Roman" w:hAnsi="Times New Roman" w:cs="Times New Roman"/>
          <w:sz w:val="24"/>
          <w:szCs w:val="24"/>
        </w:rPr>
        <w:t>Lorsque l’événement est organisé par des groupements et des organisations de producteurs, la participation n’est pas subordonnée à l’affiliation à ces groupements ou organisations et toute contribution concernant les frais d’administration du groupement ou de l’organisation est limitée aux coûts afférents à l’événement.</w:t>
      </w:r>
    </w:p>
    <w:p w:rsidR="005628FB" w:rsidRPr="00C84E7F" w:rsidRDefault="005628FB" w:rsidP="00EB6553">
      <w:pPr>
        <w:pStyle w:val="Sansinterligne"/>
        <w:rPr>
          <w:rFonts w:ascii="Times New Roman" w:hAnsi="Times New Roman" w:cs="Times New Roman"/>
          <w:b/>
          <w:sz w:val="24"/>
          <w:szCs w:val="24"/>
        </w:rPr>
      </w:pPr>
    </w:p>
    <w:p w:rsidR="005628FB" w:rsidRPr="00C84E7F" w:rsidRDefault="008F144D" w:rsidP="00503959">
      <w:pPr>
        <w:pStyle w:val="Titre3"/>
        <w:rPr>
          <w:rFonts w:ascii="Times New Roman" w:hAnsi="Times New Roman" w:cs="Times New Roman"/>
          <w:b/>
          <w:color w:val="auto"/>
        </w:rPr>
      </w:pPr>
      <w:r w:rsidRPr="00C84E7F">
        <w:rPr>
          <w:rFonts w:ascii="Times New Roman" w:hAnsi="Times New Roman" w:cs="Times New Roman"/>
          <w:b/>
          <w:color w:val="auto"/>
        </w:rPr>
        <w:t>5.5</w:t>
      </w:r>
      <w:r w:rsidR="005628FB" w:rsidRPr="00C84E7F">
        <w:rPr>
          <w:rFonts w:ascii="Times New Roman" w:hAnsi="Times New Roman" w:cs="Times New Roman"/>
          <w:b/>
          <w:color w:val="auto"/>
        </w:rPr>
        <w:t>. Transparence des aides</w:t>
      </w:r>
    </w:p>
    <w:p w:rsidR="005628FB" w:rsidRPr="008F144D" w:rsidRDefault="005628FB" w:rsidP="00EB6553">
      <w:pPr>
        <w:pStyle w:val="Sansinterligne"/>
        <w:rPr>
          <w:rFonts w:ascii="Times New Roman" w:hAnsi="Times New Roman" w:cs="Times New Roman"/>
          <w:sz w:val="24"/>
          <w:szCs w:val="24"/>
        </w:rPr>
      </w:pPr>
      <w:r w:rsidRPr="008F144D">
        <w:rPr>
          <w:rFonts w:ascii="Times New Roman" w:hAnsi="Times New Roman" w:cs="Times New Roman"/>
          <w:sz w:val="24"/>
          <w:szCs w:val="24"/>
        </w:rPr>
        <w:t>Les aides octroyées dans le cadre du présent régime doivent être transparentes, c’est-à-dire qu’il doit</w:t>
      </w:r>
      <w:r w:rsidR="00503959" w:rsidRPr="008F144D">
        <w:rPr>
          <w:rFonts w:ascii="Times New Roman" w:hAnsi="Times New Roman" w:cs="Times New Roman"/>
          <w:sz w:val="24"/>
          <w:szCs w:val="24"/>
        </w:rPr>
        <w:t xml:space="preserve"> </w:t>
      </w:r>
      <w:r w:rsidRPr="008F144D">
        <w:rPr>
          <w:rFonts w:ascii="Times New Roman" w:hAnsi="Times New Roman" w:cs="Times New Roman"/>
          <w:sz w:val="24"/>
          <w:szCs w:val="24"/>
        </w:rPr>
        <w:t>être possible de calculer précisément et préalablement leur équivalent-subvention brut, sans qu’il soit</w:t>
      </w:r>
      <w:r w:rsidR="00503959" w:rsidRPr="008F144D">
        <w:rPr>
          <w:rFonts w:ascii="Times New Roman" w:hAnsi="Times New Roman" w:cs="Times New Roman"/>
          <w:sz w:val="24"/>
          <w:szCs w:val="24"/>
        </w:rPr>
        <w:t xml:space="preserve"> </w:t>
      </w:r>
      <w:r w:rsidRPr="008F144D">
        <w:rPr>
          <w:rFonts w:ascii="Times New Roman" w:hAnsi="Times New Roman" w:cs="Times New Roman"/>
          <w:sz w:val="24"/>
          <w:szCs w:val="24"/>
        </w:rPr>
        <w:t>nécessaire d’effectuer une analyse de risque.</w:t>
      </w:r>
    </w:p>
    <w:p w:rsidR="00503959" w:rsidRPr="008F144D" w:rsidRDefault="00503959" w:rsidP="00EB6553">
      <w:pPr>
        <w:pStyle w:val="Sansinterligne"/>
        <w:rPr>
          <w:rFonts w:ascii="Times New Roman" w:hAnsi="Times New Roman" w:cs="Times New Roman"/>
          <w:sz w:val="24"/>
          <w:szCs w:val="24"/>
        </w:rPr>
      </w:pPr>
    </w:p>
    <w:p w:rsidR="005628FB" w:rsidRPr="00E04906" w:rsidRDefault="005628FB" w:rsidP="00EB6553">
      <w:pPr>
        <w:pStyle w:val="Sansinterligne"/>
        <w:rPr>
          <w:rFonts w:ascii="Times New Roman" w:hAnsi="Times New Roman" w:cs="Times New Roman"/>
          <w:sz w:val="24"/>
          <w:szCs w:val="24"/>
        </w:rPr>
      </w:pPr>
      <w:r w:rsidRPr="00E04906">
        <w:rPr>
          <w:rFonts w:ascii="Times New Roman" w:hAnsi="Times New Roman" w:cs="Times New Roman"/>
          <w:sz w:val="24"/>
          <w:szCs w:val="24"/>
        </w:rPr>
        <w:t xml:space="preserve">Les catégories d’aides suivantes sont </w:t>
      </w:r>
      <w:r w:rsidR="003E6528">
        <w:rPr>
          <w:rFonts w:ascii="Times New Roman" w:hAnsi="Times New Roman" w:cs="Times New Roman"/>
          <w:sz w:val="24"/>
          <w:szCs w:val="24"/>
        </w:rPr>
        <w:t>considérées comme transparentes :</w:t>
      </w:r>
    </w:p>
    <w:p w:rsidR="005628FB" w:rsidRPr="00E04906" w:rsidRDefault="005628FB" w:rsidP="00EB6553">
      <w:pPr>
        <w:pStyle w:val="Sansinterligne"/>
        <w:rPr>
          <w:rFonts w:ascii="Times New Roman" w:hAnsi="Times New Roman" w:cs="Times New Roman"/>
          <w:sz w:val="24"/>
          <w:szCs w:val="24"/>
        </w:rPr>
      </w:pPr>
      <w:r w:rsidRPr="00E04906">
        <w:rPr>
          <w:rFonts w:ascii="Times New Roman" w:hAnsi="Times New Roman" w:cs="Times New Roman"/>
          <w:sz w:val="24"/>
          <w:szCs w:val="24"/>
        </w:rPr>
        <w:t>a) aides</w:t>
      </w:r>
      <w:r w:rsidR="003E6528">
        <w:rPr>
          <w:rFonts w:ascii="Times New Roman" w:hAnsi="Times New Roman" w:cs="Times New Roman"/>
          <w:sz w:val="24"/>
          <w:szCs w:val="24"/>
        </w:rPr>
        <w:t xml:space="preserve"> consistant en des subventions ;</w:t>
      </w:r>
    </w:p>
    <w:p w:rsidR="005628FB" w:rsidRPr="00E04906" w:rsidRDefault="005628FB" w:rsidP="00EB6553">
      <w:pPr>
        <w:pStyle w:val="Sansinterligne"/>
        <w:rPr>
          <w:rFonts w:ascii="Times New Roman" w:hAnsi="Times New Roman" w:cs="Times New Roman"/>
          <w:sz w:val="24"/>
          <w:szCs w:val="24"/>
        </w:rPr>
      </w:pPr>
      <w:r w:rsidRPr="00E04906">
        <w:rPr>
          <w:rFonts w:ascii="Times New Roman" w:hAnsi="Times New Roman" w:cs="Times New Roman"/>
          <w:sz w:val="24"/>
          <w:szCs w:val="24"/>
        </w:rPr>
        <w:t>b) aides consistant en des prêts, dès lors que l'équivalent-subvention brut (ESB) est calculé sur la base</w:t>
      </w:r>
      <w:r w:rsidR="00503959" w:rsidRPr="00E04906">
        <w:rPr>
          <w:rFonts w:ascii="Times New Roman" w:hAnsi="Times New Roman" w:cs="Times New Roman"/>
          <w:sz w:val="24"/>
          <w:szCs w:val="24"/>
        </w:rPr>
        <w:t xml:space="preserve"> </w:t>
      </w:r>
      <w:r w:rsidRPr="00E04906">
        <w:rPr>
          <w:rFonts w:ascii="Times New Roman" w:hAnsi="Times New Roman" w:cs="Times New Roman"/>
          <w:sz w:val="24"/>
          <w:szCs w:val="24"/>
        </w:rPr>
        <w:t>du taux de référence en vigueur au moment de l’octroi de l’aide ; une méthode de calcul d’équivalent</w:t>
      </w:r>
      <w:r w:rsidR="00503959" w:rsidRPr="00E04906">
        <w:rPr>
          <w:rFonts w:ascii="Times New Roman" w:hAnsi="Times New Roman" w:cs="Times New Roman"/>
          <w:sz w:val="24"/>
          <w:szCs w:val="24"/>
        </w:rPr>
        <w:t xml:space="preserve"> </w:t>
      </w:r>
      <w:r w:rsidRPr="00E04906">
        <w:rPr>
          <w:rFonts w:ascii="Times New Roman" w:hAnsi="Times New Roman" w:cs="Times New Roman"/>
          <w:sz w:val="24"/>
          <w:szCs w:val="24"/>
        </w:rPr>
        <w:t>subvention</w:t>
      </w:r>
      <w:r w:rsidR="00503959" w:rsidRPr="00E04906">
        <w:rPr>
          <w:rFonts w:ascii="Times New Roman" w:hAnsi="Times New Roman" w:cs="Times New Roman"/>
          <w:sz w:val="24"/>
          <w:szCs w:val="24"/>
        </w:rPr>
        <w:t xml:space="preserve"> </w:t>
      </w:r>
      <w:r w:rsidRPr="00E04906">
        <w:rPr>
          <w:rFonts w:ascii="Times New Roman" w:hAnsi="Times New Roman" w:cs="Times New Roman"/>
          <w:sz w:val="24"/>
          <w:szCs w:val="24"/>
        </w:rPr>
        <w:t xml:space="preserve">pour les prêts à l’investissement </w:t>
      </w:r>
      <w:r w:rsidR="001356D1">
        <w:rPr>
          <w:rFonts w:ascii="Times New Roman" w:hAnsi="Times New Roman" w:cs="Times New Roman"/>
          <w:sz w:val="24"/>
          <w:szCs w:val="24"/>
        </w:rPr>
        <w:t xml:space="preserve">basé sur la </w:t>
      </w:r>
      <w:r w:rsidR="001356D1" w:rsidRPr="001356D1">
        <w:rPr>
          <w:rFonts w:ascii="Times New Roman" w:hAnsi="Times New Roman" w:cs="Times New Roman"/>
          <w:sz w:val="24"/>
          <w:szCs w:val="24"/>
        </w:rPr>
        <w:t>Communication du 20 juin 2008 de la Commission sur l'application des articles 87 et 88 du traité CE aux aides d'Etat sous forme de garanties</w:t>
      </w:r>
      <w:r w:rsidR="001356D1">
        <w:rPr>
          <w:rFonts w:ascii="Times New Roman" w:hAnsi="Times New Roman" w:cs="Times New Roman"/>
          <w:sz w:val="24"/>
          <w:szCs w:val="24"/>
        </w:rPr>
        <w:t xml:space="preserve"> est utilisée en Région wallonne</w:t>
      </w:r>
      <w:r w:rsidR="003E6528">
        <w:rPr>
          <w:rFonts w:ascii="Times New Roman" w:hAnsi="Times New Roman" w:cs="Times New Roman"/>
          <w:sz w:val="24"/>
          <w:szCs w:val="24"/>
        </w:rPr>
        <w:t> ;</w:t>
      </w:r>
    </w:p>
    <w:p w:rsidR="005628FB" w:rsidRPr="00E04906" w:rsidRDefault="005628FB" w:rsidP="00EB6553">
      <w:pPr>
        <w:pStyle w:val="Sansinterligne"/>
        <w:rPr>
          <w:rFonts w:ascii="Times New Roman" w:hAnsi="Times New Roman" w:cs="Times New Roman"/>
          <w:sz w:val="24"/>
          <w:szCs w:val="24"/>
        </w:rPr>
      </w:pPr>
      <w:r w:rsidRPr="00E04906">
        <w:rPr>
          <w:rFonts w:ascii="Times New Roman" w:hAnsi="Times New Roman" w:cs="Times New Roman"/>
          <w:sz w:val="24"/>
          <w:szCs w:val="24"/>
        </w:rPr>
        <w:t>c) aides sous forme d’avances récupérables, lorsque le montant nominal total de l’avance récupérable</w:t>
      </w:r>
      <w:r w:rsidR="00503959" w:rsidRPr="00E04906">
        <w:rPr>
          <w:rFonts w:ascii="Times New Roman" w:hAnsi="Times New Roman" w:cs="Times New Roman"/>
          <w:sz w:val="24"/>
          <w:szCs w:val="24"/>
        </w:rPr>
        <w:t xml:space="preserve"> </w:t>
      </w:r>
      <w:r w:rsidRPr="00E04906">
        <w:rPr>
          <w:rFonts w:ascii="Times New Roman" w:hAnsi="Times New Roman" w:cs="Times New Roman"/>
          <w:sz w:val="24"/>
          <w:szCs w:val="24"/>
        </w:rPr>
        <w:t>n’excède pas les seuils applica</w:t>
      </w:r>
      <w:r w:rsidR="003E6528">
        <w:rPr>
          <w:rFonts w:ascii="Times New Roman" w:hAnsi="Times New Roman" w:cs="Times New Roman"/>
          <w:sz w:val="24"/>
          <w:szCs w:val="24"/>
        </w:rPr>
        <w:t>bles en vertu du présent régime ;</w:t>
      </w:r>
    </w:p>
    <w:p w:rsidR="005628FB" w:rsidRPr="00E04906" w:rsidRDefault="005628FB" w:rsidP="00EB6553">
      <w:pPr>
        <w:pStyle w:val="Sansinterligne"/>
        <w:rPr>
          <w:rFonts w:ascii="Times New Roman" w:hAnsi="Times New Roman" w:cs="Times New Roman"/>
          <w:sz w:val="24"/>
          <w:szCs w:val="24"/>
        </w:rPr>
      </w:pPr>
      <w:r w:rsidRPr="00E04906">
        <w:rPr>
          <w:rFonts w:ascii="Times New Roman" w:hAnsi="Times New Roman" w:cs="Times New Roman"/>
          <w:sz w:val="24"/>
          <w:szCs w:val="24"/>
        </w:rPr>
        <w:t>d) aides sous la forme d'avantages fiscaux, dès lors que la mesure prévoit un plafond garantissant que</w:t>
      </w:r>
      <w:r w:rsidR="00503959" w:rsidRPr="00E04906">
        <w:rPr>
          <w:rFonts w:ascii="Times New Roman" w:hAnsi="Times New Roman" w:cs="Times New Roman"/>
          <w:sz w:val="24"/>
          <w:szCs w:val="24"/>
        </w:rPr>
        <w:t xml:space="preserve"> </w:t>
      </w:r>
      <w:r w:rsidRPr="00E04906">
        <w:rPr>
          <w:rFonts w:ascii="Times New Roman" w:hAnsi="Times New Roman" w:cs="Times New Roman"/>
          <w:sz w:val="24"/>
          <w:szCs w:val="24"/>
        </w:rPr>
        <w:t>le seuil applicable n'est pas dépassé.</w:t>
      </w:r>
    </w:p>
    <w:p w:rsidR="00503959" w:rsidRPr="008F144D" w:rsidRDefault="00503959" w:rsidP="00EB6553">
      <w:pPr>
        <w:pStyle w:val="Sansinterligne"/>
        <w:rPr>
          <w:rFonts w:ascii="Times New Roman" w:hAnsi="Times New Roman" w:cs="Times New Roman"/>
          <w:sz w:val="24"/>
          <w:szCs w:val="24"/>
        </w:rPr>
      </w:pPr>
    </w:p>
    <w:p w:rsidR="005628FB" w:rsidRPr="008F144D" w:rsidRDefault="005628FB" w:rsidP="00EB6553">
      <w:pPr>
        <w:pStyle w:val="Sansinterligne"/>
        <w:rPr>
          <w:rFonts w:ascii="Times New Roman" w:hAnsi="Times New Roman" w:cs="Times New Roman"/>
          <w:sz w:val="24"/>
          <w:szCs w:val="24"/>
        </w:rPr>
      </w:pPr>
      <w:r w:rsidRPr="008F144D">
        <w:rPr>
          <w:rFonts w:ascii="Times New Roman" w:hAnsi="Times New Roman" w:cs="Times New Roman"/>
          <w:sz w:val="24"/>
          <w:szCs w:val="24"/>
        </w:rPr>
        <w:t>Ne sont pas considérées comme transparentes :</w:t>
      </w:r>
    </w:p>
    <w:p w:rsidR="005628FB" w:rsidRPr="008F144D" w:rsidRDefault="005628FB" w:rsidP="00EB6553">
      <w:pPr>
        <w:pStyle w:val="Sansinterligne"/>
        <w:rPr>
          <w:rFonts w:ascii="Times New Roman" w:hAnsi="Times New Roman" w:cs="Times New Roman"/>
          <w:sz w:val="24"/>
          <w:szCs w:val="24"/>
        </w:rPr>
      </w:pPr>
      <w:r w:rsidRPr="008F144D">
        <w:rPr>
          <w:rFonts w:ascii="Times New Roman" w:hAnsi="Times New Roman" w:cs="Times New Roman"/>
          <w:sz w:val="24"/>
          <w:szCs w:val="24"/>
        </w:rPr>
        <w:t>a) les aides consistant en des apports de capitaux ;</w:t>
      </w:r>
    </w:p>
    <w:p w:rsidR="005628FB" w:rsidRPr="008F144D" w:rsidRDefault="005628FB" w:rsidP="00EB6553">
      <w:pPr>
        <w:pStyle w:val="Sansinterligne"/>
        <w:rPr>
          <w:rFonts w:ascii="Times New Roman" w:hAnsi="Times New Roman" w:cs="Times New Roman"/>
          <w:sz w:val="24"/>
          <w:szCs w:val="24"/>
        </w:rPr>
      </w:pPr>
      <w:r w:rsidRPr="008F144D">
        <w:rPr>
          <w:rFonts w:ascii="Times New Roman" w:hAnsi="Times New Roman" w:cs="Times New Roman"/>
          <w:sz w:val="24"/>
          <w:szCs w:val="24"/>
        </w:rPr>
        <w:t>b) les aides consistant en des mesures de financement des risques.</w:t>
      </w:r>
    </w:p>
    <w:p w:rsidR="00503959" w:rsidRPr="008F144D" w:rsidRDefault="00503959" w:rsidP="00EB6553">
      <w:pPr>
        <w:pStyle w:val="Sansinterligne"/>
        <w:rPr>
          <w:rFonts w:ascii="Times New Roman" w:hAnsi="Times New Roman" w:cs="Times New Roman"/>
          <w:sz w:val="24"/>
          <w:szCs w:val="24"/>
        </w:rPr>
      </w:pPr>
    </w:p>
    <w:p w:rsidR="005628FB" w:rsidRPr="007D4C3E" w:rsidRDefault="008F144D" w:rsidP="00503959">
      <w:pPr>
        <w:pStyle w:val="Titre3"/>
        <w:rPr>
          <w:rFonts w:ascii="Times New Roman" w:hAnsi="Times New Roman" w:cs="Times New Roman"/>
          <w:b/>
          <w:color w:val="auto"/>
        </w:rPr>
      </w:pPr>
      <w:r>
        <w:rPr>
          <w:rFonts w:ascii="Times New Roman" w:hAnsi="Times New Roman" w:cs="Times New Roman"/>
          <w:b/>
          <w:color w:val="auto"/>
        </w:rPr>
        <w:t>5.6</w:t>
      </w:r>
      <w:r w:rsidR="005628FB" w:rsidRPr="007D4C3E">
        <w:rPr>
          <w:rFonts w:ascii="Times New Roman" w:hAnsi="Times New Roman" w:cs="Times New Roman"/>
          <w:b/>
          <w:color w:val="auto"/>
        </w:rPr>
        <w:t>. Calcul de l’aide</w:t>
      </w:r>
    </w:p>
    <w:p w:rsidR="00647BD6" w:rsidRPr="00647BD6" w:rsidRDefault="00647BD6" w:rsidP="00647BD6">
      <w:pPr>
        <w:pStyle w:val="Sansinterligne"/>
        <w:rPr>
          <w:rFonts w:ascii="Times New Roman" w:hAnsi="Times New Roman" w:cs="Times New Roman"/>
          <w:sz w:val="24"/>
          <w:szCs w:val="24"/>
        </w:rPr>
      </w:pPr>
      <w:r w:rsidRPr="00647BD6">
        <w:rPr>
          <w:rFonts w:ascii="Times New Roman" w:hAnsi="Times New Roman" w:cs="Times New Roman"/>
          <w:sz w:val="24"/>
          <w:szCs w:val="24"/>
        </w:rPr>
        <w:t>Conformément à l’article 7, paragraphe 1 du règlement n° 702/2014, pour le calcul de l'intensité de l'aide et des coûts admissibles, tous les chiffres utilisés sont avant impôts ou autres prélèvements. Les coûts admissibles sont étayés de pièces justificatives qui sont claires, spécifiques et contemporaines des faits.</w:t>
      </w:r>
    </w:p>
    <w:p w:rsidR="00647BD6" w:rsidRPr="00647BD6" w:rsidRDefault="00647BD6" w:rsidP="00647BD6">
      <w:pPr>
        <w:pStyle w:val="Sansinterligne"/>
        <w:rPr>
          <w:rFonts w:ascii="Times New Roman" w:hAnsi="Times New Roman" w:cs="Times New Roman"/>
          <w:sz w:val="24"/>
          <w:szCs w:val="24"/>
        </w:rPr>
      </w:pPr>
    </w:p>
    <w:p w:rsidR="005628FB" w:rsidRPr="00647BD6" w:rsidRDefault="00647BD6" w:rsidP="00647BD6">
      <w:pPr>
        <w:pStyle w:val="Sansinterligne"/>
        <w:rPr>
          <w:rFonts w:ascii="Times New Roman" w:hAnsi="Times New Roman" w:cs="Times New Roman"/>
          <w:sz w:val="24"/>
          <w:szCs w:val="24"/>
        </w:rPr>
      </w:pPr>
      <w:r w:rsidRPr="00647BD6">
        <w:rPr>
          <w:rFonts w:ascii="Times New Roman" w:hAnsi="Times New Roman" w:cs="Times New Roman"/>
          <w:sz w:val="24"/>
          <w:szCs w:val="24"/>
        </w:rPr>
        <w:t>Conformément à l’article 7, paragraphe 2 du règlement n° 702/2014, la taxe sur la valeur ajoutée est exclue du bénéfice de l'aide</w:t>
      </w:r>
      <w:r w:rsidR="00C47292">
        <w:rPr>
          <w:rFonts w:ascii="Times New Roman" w:hAnsi="Times New Roman" w:cs="Times New Roman"/>
          <w:sz w:val="24"/>
          <w:szCs w:val="24"/>
        </w:rPr>
        <w:t xml:space="preserve"> </w:t>
      </w:r>
      <w:r w:rsidR="00C47292" w:rsidRPr="00C47292">
        <w:rPr>
          <w:rFonts w:ascii="Times New Roman" w:hAnsi="Times New Roman" w:cs="Times New Roman"/>
          <w:sz w:val="24"/>
          <w:szCs w:val="24"/>
        </w:rPr>
        <w:t>sauf si elle est non récupérable</w:t>
      </w:r>
      <w:r w:rsidRPr="00647BD6">
        <w:rPr>
          <w:rFonts w:ascii="Times New Roman" w:hAnsi="Times New Roman" w:cs="Times New Roman"/>
          <w:sz w:val="24"/>
          <w:szCs w:val="24"/>
        </w:rPr>
        <w:t>.</w:t>
      </w:r>
    </w:p>
    <w:p w:rsidR="00503959" w:rsidRPr="00C84E7F" w:rsidRDefault="00503959" w:rsidP="00EB6553">
      <w:pPr>
        <w:pStyle w:val="Sansinterligne"/>
        <w:rPr>
          <w:rFonts w:ascii="Times New Roman" w:hAnsi="Times New Roman" w:cs="Times New Roman"/>
          <w:b/>
          <w:sz w:val="24"/>
          <w:szCs w:val="24"/>
        </w:rPr>
      </w:pPr>
    </w:p>
    <w:p w:rsidR="005628FB" w:rsidRPr="008F144D" w:rsidRDefault="005628FB" w:rsidP="008F144D">
      <w:pPr>
        <w:pStyle w:val="Titre2"/>
        <w:rPr>
          <w:rFonts w:ascii="Times New Roman" w:hAnsi="Times New Roman" w:cs="Times New Roman"/>
          <w:b/>
          <w:color w:val="auto"/>
          <w:sz w:val="24"/>
          <w:szCs w:val="24"/>
        </w:rPr>
      </w:pPr>
      <w:r w:rsidRPr="00C84E7F">
        <w:rPr>
          <w:rFonts w:ascii="Times New Roman" w:hAnsi="Times New Roman" w:cs="Times New Roman"/>
          <w:b/>
          <w:color w:val="auto"/>
          <w:sz w:val="24"/>
          <w:szCs w:val="24"/>
        </w:rPr>
        <w:t xml:space="preserve">6- </w:t>
      </w:r>
      <w:r w:rsidRPr="008F144D">
        <w:rPr>
          <w:rFonts w:ascii="Times New Roman" w:hAnsi="Times New Roman" w:cs="Times New Roman"/>
          <w:b/>
          <w:color w:val="auto"/>
          <w:sz w:val="24"/>
          <w:szCs w:val="24"/>
        </w:rPr>
        <w:t>Montant maximal du régime</w:t>
      </w:r>
    </w:p>
    <w:p w:rsidR="005628FB" w:rsidRPr="00503959" w:rsidRDefault="005628FB" w:rsidP="00EB6553">
      <w:pPr>
        <w:pStyle w:val="Sansinterligne"/>
        <w:rPr>
          <w:sz w:val="24"/>
          <w:szCs w:val="24"/>
        </w:rPr>
      </w:pPr>
      <w:r w:rsidRPr="00A962C1">
        <w:rPr>
          <w:rFonts w:ascii="Times New Roman" w:hAnsi="Times New Roman" w:cs="Times New Roman"/>
          <w:sz w:val="24"/>
          <w:szCs w:val="24"/>
        </w:rPr>
        <w:t xml:space="preserve">Le montant maximal du présent régime cadre </w:t>
      </w:r>
      <w:r w:rsidRPr="00FF5A65">
        <w:rPr>
          <w:rFonts w:ascii="Times New Roman" w:hAnsi="Times New Roman" w:cs="Times New Roman"/>
          <w:sz w:val="24"/>
          <w:szCs w:val="24"/>
        </w:rPr>
        <w:t xml:space="preserve">est de </w:t>
      </w:r>
      <w:r w:rsidR="00C84E7F">
        <w:rPr>
          <w:rFonts w:ascii="Times New Roman" w:hAnsi="Times New Roman" w:cs="Times New Roman"/>
          <w:sz w:val="24"/>
          <w:szCs w:val="24"/>
        </w:rPr>
        <w:t>1</w:t>
      </w:r>
      <w:r w:rsidR="005723F8">
        <w:rPr>
          <w:rFonts w:ascii="Times New Roman" w:hAnsi="Times New Roman" w:cs="Times New Roman"/>
          <w:sz w:val="24"/>
          <w:szCs w:val="24"/>
        </w:rPr>
        <w:t>9</w:t>
      </w:r>
      <w:r w:rsidR="00634735">
        <w:rPr>
          <w:rFonts w:ascii="Times New Roman" w:hAnsi="Times New Roman" w:cs="Times New Roman"/>
          <w:sz w:val="24"/>
          <w:szCs w:val="24"/>
        </w:rPr>
        <w:t xml:space="preserve"> millions d’euros</w:t>
      </w:r>
      <w:r w:rsidRPr="00FF5A65">
        <w:rPr>
          <w:rFonts w:ascii="Times New Roman" w:hAnsi="Times New Roman" w:cs="Times New Roman"/>
          <w:sz w:val="24"/>
          <w:szCs w:val="24"/>
        </w:rPr>
        <w:t>.</w:t>
      </w:r>
    </w:p>
    <w:p w:rsidR="00503959" w:rsidRDefault="00503959" w:rsidP="00EB6553">
      <w:pPr>
        <w:pStyle w:val="Sansinterligne"/>
        <w:rPr>
          <w:sz w:val="24"/>
          <w:szCs w:val="24"/>
        </w:rPr>
      </w:pPr>
    </w:p>
    <w:p w:rsidR="005628FB" w:rsidRPr="00E24FFA" w:rsidRDefault="005628FB" w:rsidP="00503959">
      <w:pPr>
        <w:pStyle w:val="Titre2"/>
        <w:rPr>
          <w:rFonts w:ascii="Times New Roman" w:hAnsi="Times New Roman" w:cs="Times New Roman"/>
          <w:b/>
          <w:color w:val="auto"/>
          <w:sz w:val="24"/>
          <w:szCs w:val="24"/>
        </w:rPr>
      </w:pPr>
      <w:r w:rsidRPr="00E24FFA">
        <w:rPr>
          <w:rFonts w:ascii="Times New Roman" w:hAnsi="Times New Roman" w:cs="Times New Roman"/>
          <w:b/>
          <w:color w:val="auto"/>
          <w:sz w:val="24"/>
          <w:szCs w:val="24"/>
        </w:rPr>
        <w:t>7. Règles de cumul</w:t>
      </w:r>
    </w:p>
    <w:p w:rsidR="005628FB" w:rsidRPr="00E24FFA" w:rsidRDefault="005628FB" w:rsidP="00EB6553">
      <w:pPr>
        <w:pStyle w:val="Sansinterligne"/>
        <w:rPr>
          <w:rFonts w:ascii="Times New Roman" w:hAnsi="Times New Roman" w:cs="Times New Roman"/>
          <w:sz w:val="24"/>
          <w:szCs w:val="24"/>
        </w:rPr>
      </w:pPr>
      <w:r w:rsidRPr="00E24FFA">
        <w:rPr>
          <w:rFonts w:ascii="Times New Roman" w:hAnsi="Times New Roman" w:cs="Times New Roman"/>
          <w:sz w:val="24"/>
          <w:szCs w:val="24"/>
        </w:rPr>
        <w:t>Afin de s’assurer du respect de l’intensité d’aide maximale et du montant maximal d'aide, il convient</w:t>
      </w:r>
      <w:r w:rsidR="00503959" w:rsidRPr="00E24FFA">
        <w:rPr>
          <w:rFonts w:ascii="Times New Roman" w:hAnsi="Times New Roman" w:cs="Times New Roman"/>
          <w:sz w:val="24"/>
          <w:szCs w:val="24"/>
        </w:rPr>
        <w:t xml:space="preserve"> </w:t>
      </w:r>
      <w:r w:rsidRPr="00E24FFA">
        <w:rPr>
          <w:rFonts w:ascii="Times New Roman" w:hAnsi="Times New Roman" w:cs="Times New Roman"/>
          <w:sz w:val="24"/>
          <w:szCs w:val="24"/>
        </w:rPr>
        <w:t>de tenir compte du montant total d'aides publiques accordées en faveur du projet ou de l'entreprise</w:t>
      </w:r>
      <w:r w:rsidR="00503959" w:rsidRPr="00E24FFA">
        <w:rPr>
          <w:rFonts w:ascii="Times New Roman" w:hAnsi="Times New Roman" w:cs="Times New Roman"/>
          <w:sz w:val="24"/>
          <w:szCs w:val="24"/>
        </w:rPr>
        <w:t xml:space="preserve"> </w:t>
      </w:r>
      <w:r w:rsidRPr="00E24FFA">
        <w:rPr>
          <w:rFonts w:ascii="Times New Roman" w:hAnsi="Times New Roman" w:cs="Times New Roman"/>
          <w:sz w:val="24"/>
          <w:szCs w:val="24"/>
        </w:rPr>
        <w:t>considérés.</w:t>
      </w:r>
    </w:p>
    <w:p w:rsidR="00503959" w:rsidRPr="00E24FFA" w:rsidRDefault="00503959" w:rsidP="00EB6553">
      <w:pPr>
        <w:pStyle w:val="Sansinterligne"/>
        <w:rPr>
          <w:rFonts w:ascii="Times New Roman" w:hAnsi="Times New Roman" w:cs="Times New Roman"/>
          <w:sz w:val="24"/>
          <w:szCs w:val="24"/>
        </w:rPr>
      </w:pPr>
    </w:p>
    <w:p w:rsidR="005628FB" w:rsidRPr="00E24FFA" w:rsidRDefault="005628FB" w:rsidP="00EB6553">
      <w:pPr>
        <w:pStyle w:val="Sansinterligne"/>
        <w:rPr>
          <w:rFonts w:ascii="Times New Roman" w:hAnsi="Times New Roman" w:cs="Times New Roman"/>
          <w:sz w:val="24"/>
          <w:szCs w:val="24"/>
        </w:rPr>
      </w:pPr>
      <w:r w:rsidRPr="00E24FFA">
        <w:rPr>
          <w:rFonts w:ascii="Times New Roman" w:hAnsi="Times New Roman" w:cs="Times New Roman"/>
          <w:sz w:val="24"/>
          <w:szCs w:val="24"/>
        </w:rPr>
        <w:t>Les aides aux coûts admissibles identifiables, exemptées par le présent régime peuvent être cumulées</w:t>
      </w:r>
      <w:r w:rsidR="00503959" w:rsidRPr="00E24FFA">
        <w:rPr>
          <w:rFonts w:ascii="Times New Roman" w:hAnsi="Times New Roman" w:cs="Times New Roman"/>
          <w:sz w:val="24"/>
          <w:szCs w:val="24"/>
        </w:rPr>
        <w:t xml:space="preserve"> </w:t>
      </w:r>
      <w:r w:rsidRPr="00E24FFA">
        <w:rPr>
          <w:rFonts w:ascii="Times New Roman" w:hAnsi="Times New Roman" w:cs="Times New Roman"/>
          <w:sz w:val="24"/>
          <w:szCs w:val="24"/>
        </w:rPr>
        <w:t>avec :</w:t>
      </w:r>
    </w:p>
    <w:p w:rsidR="005628FB" w:rsidRPr="00E24FFA" w:rsidRDefault="005628FB" w:rsidP="00EB6553">
      <w:pPr>
        <w:pStyle w:val="Sansinterligne"/>
        <w:rPr>
          <w:rFonts w:ascii="Times New Roman" w:hAnsi="Times New Roman" w:cs="Times New Roman"/>
          <w:sz w:val="24"/>
          <w:szCs w:val="24"/>
        </w:rPr>
      </w:pPr>
      <w:r w:rsidRPr="00E24FFA">
        <w:rPr>
          <w:rFonts w:ascii="Times New Roman" w:hAnsi="Times New Roman" w:cs="Times New Roman"/>
          <w:sz w:val="24"/>
          <w:szCs w:val="24"/>
        </w:rPr>
        <w:t>a) toute autre aide tant que ces aides portent sur des coûts admissibles identifiables différents ;</w:t>
      </w:r>
    </w:p>
    <w:p w:rsidR="005628FB" w:rsidRPr="00E24FFA" w:rsidRDefault="005628FB" w:rsidP="00EB6553">
      <w:pPr>
        <w:pStyle w:val="Sansinterligne"/>
        <w:rPr>
          <w:rFonts w:ascii="Times New Roman" w:hAnsi="Times New Roman" w:cs="Times New Roman"/>
          <w:sz w:val="24"/>
          <w:szCs w:val="24"/>
        </w:rPr>
      </w:pPr>
      <w:r w:rsidRPr="00E24FFA">
        <w:rPr>
          <w:rFonts w:ascii="Times New Roman" w:hAnsi="Times New Roman" w:cs="Times New Roman"/>
          <w:sz w:val="24"/>
          <w:szCs w:val="24"/>
        </w:rPr>
        <w:t>b) toute autre aide octroyée, portant sur les mêmes coûts admissibles, se chevauchant en partie</w:t>
      </w:r>
      <w:r w:rsidR="00503959" w:rsidRPr="00E24FFA">
        <w:rPr>
          <w:rFonts w:ascii="Times New Roman" w:hAnsi="Times New Roman" w:cs="Times New Roman"/>
          <w:sz w:val="24"/>
          <w:szCs w:val="24"/>
        </w:rPr>
        <w:t xml:space="preserve"> </w:t>
      </w:r>
      <w:r w:rsidRPr="00E24FFA">
        <w:rPr>
          <w:rFonts w:ascii="Times New Roman" w:hAnsi="Times New Roman" w:cs="Times New Roman"/>
          <w:sz w:val="24"/>
          <w:szCs w:val="24"/>
        </w:rPr>
        <w:t>ou totalement, uniquement dans le cas où ce cumul ne conduit pas à un dépassement de</w:t>
      </w:r>
      <w:r w:rsidR="00503959" w:rsidRPr="00E24FFA">
        <w:rPr>
          <w:rFonts w:ascii="Times New Roman" w:hAnsi="Times New Roman" w:cs="Times New Roman"/>
          <w:sz w:val="24"/>
          <w:szCs w:val="24"/>
        </w:rPr>
        <w:t xml:space="preserve"> </w:t>
      </w:r>
      <w:r w:rsidRPr="00E24FFA">
        <w:rPr>
          <w:rFonts w:ascii="Times New Roman" w:hAnsi="Times New Roman" w:cs="Times New Roman"/>
          <w:sz w:val="24"/>
          <w:szCs w:val="24"/>
        </w:rPr>
        <w:t>l’intensité d'aide applicables à ces aides en vertu du présent régime cadre.</w:t>
      </w:r>
    </w:p>
    <w:p w:rsidR="007D4C3E" w:rsidRDefault="007D4C3E" w:rsidP="00EB6553">
      <w:pPr>
        <w:pStyle w:val="Sansinterligne"/>
        <w:rPr>
          <w:rFonts w:ascii="Times New Roman" w:hAnsi="Times New Roman" w:cs="Times New Roman"/>
          <w:sz w:val="24"/>
          <w:szCs w:val="24"/>
        </w:rPr>
      </w:pPr>
    </w:p>
    <w:p w:rsidR="005628FB" w:rsidRPr="00E24FFA" w:rsidRDefault="005628FB" w:rsidP="00EB6553">
      <w:pPr>
        <w:pStyle w:val="Sansinterligne"/>
        <w:rPr>
          <w:rFonts w:ascii="Times New Roman" w:hAnsi="Times New Roman" w:cs="Times New Roman"/>
          <w:sz w:val="24"/>
          <w:szCs w:val="24"/>
        </w:rPr>
      </w:pPr>
      <w:r w:rsidRPr="00E24FFA">
        <w:rPr>
          <w:rFonts w:ascii="Times New Roman" w:hAnsi="Times New Roman" w:cs="Times New Roman"/>
          <w:sz w:val="24"/>
          <w:szCs w:val="24"/>
        </w:rPr>
        <w:t xml:space="preserve">Les aides d’État exemptées par le présent régime ne peuvent pas être cumulées avec des aides </w:t>
      </w:r>
      <w:r w:rsidR="00E24FFA" w:rsidRPr="00E24FFA">
        <w:rPr>
          <w:rFonts w:ascii="Times New Roman" w:hAnsi="Times New Roman" w:cs="Times New Roman"/>
          <w:sz w:val="24"/>
          <w:szCs w:val="24"/>
        </w:rPr>
        <w:t>« </w:t>
      </w:r>
      <w:r w:rsidRPr="003D0329">
        <w:rPr>
          <w:rFonts w:ascii="Times New Roman" w:hAnsi="Times New Roman" w:cs="Times New Roman"/>
          <w:i/>
          <w:sz w:val="24"/>
          <w:szCs w:val="24"/>
        </w:rPr>
        <w:t>de</w:t>
      </w:r>
      <w:r w:rsidR="00503959" w:rsidRPr="003D0329">
        <w:rPr>
          <w:rFonts w:ascii="Times New Roman" w:hAnsi="Times New Roman" w:cs="Times New Roman"/>
          <w:i/>
          <w:sz w:val="24"/>
          <w:szCs w:val="24"/>
        </w:rPr>
        <w:t xml:space="preserve"> </w:t>
      </w:r>
      <w:r w:rsidRPr="003D0329">
        <w:rPr>
          <w:rFonts w:ascii="Times New Roman" w:hAnsi="Times New Roman" w:cs="Times New Roman"/>
          <w:i/>
          <w:sz w:val="24"/>
          <w:szCs w:val="24"/>
        </w:rPr>
        <w:t>minimis</w:t>
      </w:r>
      <w:r w:rsidR="00E24FFA" w:rsidRPr="00E24FFA">
        <w:rPr>
          <w:rFonts w:ascii="Times New Roman" w:hAnsi="Times New Roman" w:cs="Times New Roman"/>
          <w:sz w:val="24"/>
          <w:szCs w:val="24"/>
        </w:rPr>
        <w:t> »</w:t>
      </w:r>
      <w:r w:rsidRPr="00E24FFA">
        <w:rPr>
          <w:rFonts w:ascii="Times New Roman" w:hAnsi="Times New Roman" w:cs="Times New Roman"/>
          <w:sz w:val="24"/>
          <w:szCs w:val="24"/>
        </w:rPr>
        <w:t>, concernant les mêmes coûts admissibles si ce cumul conduit à une intensité d’aide excédant</w:t>
      </w:r>
      <w:r w:rsidR="00503959" w:rsidRPr="00E24FFA">
        <w:rPr>
          <w:rFonts w:ascii="Times New Roman" w:hAnsi="Times New Roman" w:cs="Times New Roman"/>
          <w:sz w:val="24"/>
          <w:szCs w:val="24"/>
        </w:rPr>
        <w:t xml:space="preserve"> </w:t>
      </w:r>
      <w:r w:rsidRPr="00E24FFA">
        <w:rPr>
          <w:rFonts w:ascii="Times New Roman" w:hAnsi="Times New Roman" w:cs="Times New Roman"/>
          <w:sz w:val="24"/>
          <w:szCs w:val="24"/>
        </w:rPr>
        <w:t xml:space="preserve">celle fixée </w:t>
      </w:r>
      <w:r w:rsidR="00E24FFA" w:rsidRPr="00E24FFA">
        <w:rPr>
          <w:rFonts w:ascii="Times New Roman" w:hAnsi="Times New Roman" w:cs="Times New Roman"/>
          <w:sz w:val="24"/>
          <w:szCs w:val="24"/>
        </w:rPr>
        <w:t>pour le présent</w:t>
      </w:r>
      <w:r w:rsidRPr="00E24FFA">
        <w:rPr>
          <w:rFonts w:ascii="Times New Roman" w:hAnsi="Times New Roman" w:cs="Times New Roman"/>
          <w:sz w:val="24"/>
          <w:szCs w:val="24"/>
        </w:rPr>
        <w:t xml:space="preserve"> </w:t>
      </w:r>
      <w:r w:rsidR="00E24FFA" w:rsidRPr="00E24FFA">
        <w:rPr>
          <w:rFonts w:ascii="Times New Roman" w:hAnsi="Times New Roman" w:cs="Times New Roman"/>
          <w:sz w:val="24"/>
          <w:szCs w:val="24"/>
        </w:rPr>
        <w:t>régime.</w:t>
      </w:r>
    </w:p>
    <w:p w:rsidR="00503959" w:rsidRPr="00E24FFA" w:rsidRDefault="00503959" w:rsidP="00EB6553">
      <w:pPr>
        <w:pStyle w:val="Sansinterligne"/>
        <w:rPr>
          <w:rFonts w:ascii="Times New Roman" w:hAnsi="Times New Roman" w:cs="Times New Roman"/>
          <w:sz w:val="24"/>
          <w:szCs w:val="24"/>
        </w:rPr>
      </w:pPr>
    </w:p>
    <w:p w:rsidR="008F144D" w:rsidRDefault="008F144D" w:rsidP="00503959">
      <w:pPr>
        <w:pStyle w:val="Titre2"/>
        <w:rPr>
          <w:rFonts w:ascii="Times New Roman" w:hAnsi="Times New Roman" w:cs="Times New Roman"/>
          <w:b/>
          <w:color w:val="auto"/>
          <w:sz w:val="24"/>
          <w:szCs w:val="24"/>
        </w:rPr>
      </w:pPr>
      <w:r>
        <w:rPr>
          <w:rFonts w:ascii="Times New Roman" w:hAnsi="Times New Roman" w:cs="Times New Roman"/>
          <w:b/>
          <w:color w:val="auto"/>
          <w:sz w:val="24"/>
          <w:szCs w:val="24"/>
        </w:rPr>
        <w:t>8. Suivi</w:t>
      </w:r>
    </w:p>
    <w:p w:rsidR="005628FB" w:rsidRPr="008F144D" w:rsidRDefault="008F144D" w:rsidP="008F144D">
      <w:pPr>
        <w:pStyle w:val="Titre3"/>
        <w:rPr>
          <w:rFonts w:ascii="Times New Roman" w:hAnsi="Times New Roman" w:cs="Times New Roman"/>
          <w:b/>
          <w:color w:val="auto"/>
        </w:rPr>
      </w:pPr>
      <w:r w:rsidRPr="008F144D">
        <w:rPr>
          <w:rFonts w:ascii="Times New Roman" w:hAnsi="Times New Roman" w:cs="Times New Roman"/>
          <w:b/>
          <w:color w:val="auto"/>
        </w:rPr>
        <w:t>8.1 Suivi-</w:t>
      </w:r>
      <w:r w:rsidR="005628FB" w:rsidRPr="008F144D">
        <w:rPr>
          <w:rFonts w:ascii="Times New Roman" w:hAnsi="Times New Roman" w:cs="Times New Roman"/>
          <w:b/>
          <w:color w:val="auto"/>
        </w:rPr>
        <w:t xml:space="preserve"> contrôle</w:t>
      </w:r>
    </w:p>
    <w:p w:rsidR="007D4C3E" w:rsidRPr="007D4C3E" w:rsidRDefault="007D4C3E" w:rsidP="007D4C3E">
      <w:pPr>
        <w:pStyle w:val="Sansinterligne"/>
        <w:rPr>
          <w:rFonts w:ascii="Times New Roman" w:hAnsi="Times New Roman" w:cs="Times New Roman"/>
          <w:sz w:val="24"/>
          <w:szCs w:val="24"/>
        </w:rPr>
      </w:pPr>
      <w:r w:rsidRPr="007D4C3E">
        <w:rPr>
          <w:rFonts w:ascii="Times New Roman" w:hAnsi="Times New Roman" w:cs="Times New Roman"/>
          <w:sz w:val="24"/>
          <w:szCs w:val="24"/>
        </w:rPr>
        <w:t>L’administration de la Région wallonne et les organismes d’intérêt général sont responsables de sa bonne application et doivent s'assurer de la conformité de leurs aides avec les différents chapitres de ce régime.</w:t>
      </w:r>
    </w:p>
    <w:p w:rsidR="007D4C3E" w:rsidRPr="007D4C3E" w:rsidRDefault="007D4C3E" w:rsidP="007D4C3E">
      <w:pPr>
        <w:pStyle w:val="Sansinterligne"/>
        <w:rPr>
          <w:rFonts w:ascii="Times New Roman" w:hAnsi="Times New Roman" w:cs="Times New Roman"/>
          <w:sz w:val="24"/>
          <w:szCs w:val="24"/>
        </w:rPr>
      </w:pPr>
    </w:p>
    <w:p w:rsidR="007D4C3E" w:rsidRPr="007D4C3E" w:rsidRDefault="007D4C3E" w:rsidP="007D4C3E">
      <w:pPr>
        <w:pStyle w:val="Sansinterligne"/>
        <w:rPr>
          <w:rFonts w:ascii="Times New Roman" w:hAnsi="Times New Roman" w:cs="Times New Roman"/>
          <w:sz w:val="24"/>
          <w:szCs w:val="24"/>
        </w:rPr>
      </w:pPr>
      <w:r w:rsidRPr="007D4C3E">
        <w:rPr>
          <w:rFonts w:ascii="Times New Roman" w:hAnsi="Times New Roman" w:cs="Times New Roman"/>
          <w:sz w:val="24"/>
          <w:szCs w:val="24"/>
        </w:rPr>
        <w:t>En cas de mauvaise application du règlement (UE) n° 702/2014 de la Commission du 25 juin 2014, la Commission peut, conformément à l’article 11 du règlement, adopter une décision indiquant que toutes les futures mesures d'aide, ou certaines d'entre elles, adoptées par l'État membre concerné et qui, dans le cas contraire rempliraient les conditions du règlement, doivent être notifiées à la Commission conformément à l'article 108, paragraphe 3, du Traité.</w:t>
      </w:r>
    </w:p>
    <w:p w:rsidR="007D4C3E" w:rsidRPr="007D4C3E" w:rsidRDefault="007D4C3E" w:rsidP="007D4C3E">
      <w:pPr>
        <w:pStyle w:val="Sansinterligne"/>
        <w:rPr>
          <w:rFonts w:ascii="Times New Roman" w:hAnsi="Times New Roman" w:cs="Times New Roman"/>
          <w:sz w:val="24"/>
          <w:szCs w:val="24"/>
        </w:rPr>
      </w:pPr>
    </w:p>
    <w:p w:rsidR="007D4C3E" w:rsidRPr="007D4C3E" w:rsidRDefault="007D4C3E" w:rsidP="007D4C3E">
      <w:pPr>
        <w:pStyle w:val="Sansinterligne"/>
        <w:rPr>
          <w:rFonts w:ascii="Times New Roman" w:hAnsi="Times New Roman" w:cs="Times New Roman"/>
          <w:sz w:val="24"/>
          <w:szCs w:val="24"/>
        </w:rPr>
      </w:pPr>
      <w:r w:rsidRPr="007D4C3E">
        <w:rPr>
          <w:rFonts w:ascii="Times New Roman" w:hAnsi="Times New Roman" w:cs="Times New Roman"/>
          <w:sz w:val="24"/>
          <w:szCs w:val="24"/>
        </w:rPr>
        <w:t>Les mesures à notifier peuvent être limitées aux mesures octroyant certains types d'aides ou bénéficiant à certains bénéficiaires ou aux mesures d'aide adoptées par certaines autorités de l'État membre concerné.</w:t>
      </w:r>
    </w:p>
    <w:p w:rsidR="007D4C3E" w:rsidRPr="007D4C3E" w:rsidRDefault="007D4C3E" w:rsidP="007D4C3E">
      <w:pPr>
        <w:pStyle w:val="Sansinterligne"/>
        <w:rPr>
          <w:rFonts w:ascii="Times New Roman" w:hAnsi="Times New Roman" w:cs="Times New Roman"/>
          <w:sz w:val="24"/>
          <w:szCs w:val="24"/>
        </w:rPr>
      </w:pPr>
    </w:p>
    <w:p w:rsidR="00503959" w:rsidRPr="007D4C3E" w:rsidRDefault="007D4C3E" w:rsidP="007D4C3E">
      <w:pPr>
        <w:pStyle w:val="Sansinterligne"/>
        <w:rPr>
          <w:rFonts w:ascii="Times New Roman" w:hAnsi="Times New Roman" w:cs="Times New Roman"/>
          <w:sz w:val="24"/>
          <w:szCs w:val="24"/>
        </w:rPr>
      </w:pPr>
      <w:r w:rsidRPr="007D4C3E">
        <w:rPr>
          <w:rFonts w:ascii="Times New Roman" w:hAnsi="Times New Roman" w:cs="Times New Roman"/>
          <w:sz w:val="24"/>
          <w:szCs w:val="24"/>
        </w:rPr>
        <w:t>Outre un contrôle sur pièce des annexes aux déclarations de créance justifiant de la bonne utilisation des aides perçues, les services de la région wallonne procèderont ou pourront faire procéder à un contrôle des investissements éventuels, des pièces comptables du bénéficiaire et des documents de marchés publics.</w:t>
      </w:r>
    </w:p>
    <w:p w:rsidR="007D4C3E" w:rsidRPr="007D4C3E" w:rsidRDefault="007D4C3E" w:rsidP="007D4C3E">
      <w:pPr>
        <w:pStyle w:val="Sansinterligne"/>
        <w:rPr>
          <w:rFonts w:ascii="Times New Roman" w:hAnsi="Times New Roman" w:cs="Times New Roman"/>
          <w:sz w:val="24"/>
          <w:szCs w:val="24"/>
        </w:rPr>
      </w:pPr>
    </w:p>
    <w:p w:rsidR="005628FB" w:rsidRPr="00E24FFA" w:rsidRDefault="005628FB" w:rsidP="00503959">
      <w:pPr>
        <w:pStyle w:val="Titre3"/>
        <w:rPr>
          <w:rFonts w:ascii="Times New Roman" w:hAnsi="Times New Roman" w:cs="Times New Roman"/>
          <w:b/>
          <w:color w:val="auto"/>
        </w:rPr>
      </w:pPr>
      <w:r w:rsidRPr="00E24FFA">
        <w:rPr>
          <w:rFonts w:ascii="Times New Roman" w:hAnsi="Times New Roman" w:cs="Times New Roman"/>
          <w:b/>
          <w:color w:val="auto"/>
        </w:rPr>
        <w:t>8.2. Publicité</w:t>
      </w:r>
    </w:p>
    <w:p w:rsidR="00E24FFA" w:rsidRDefault="00E24FFA" w:rsidP="00E24FFA">
      <w:pPr>
        <w:pStyle w:val="Sansinterligne"/>
      </w:pPr>
      <w:r w:rsidRPr="00E24FFA">
        <w:rPr>
          <w:rFonts w:ascii="Times New Roman" w:hAnsi="Times New Roman" w:cs="Times New Roman"/>
          <w:sz w:val="24"/>
          <w:szCs w:val="24"/>
        </w:rPr>
        <w:t xml:space="preserve">Le présent régime d’aide cadre est mis en ligne sur le site internet de Service public de Wallonie à l'adresse suivante : </w:t>
      </w:r>
      <w:hyperlink w:history="1"/>
    </w:p>
    <w:p w:rsidR="003D1FF2" w:rsidRPr="007454F0" w:rsidRDefault="00D64D25" w:rsidP="003D1FF2">
      <w:pPr>
        <w:rPr>
          <w:rFonts w:ascii="Times New Roman" w:hAnsi="Times New Roman" w:cs="Times New Roman"/>
          <w:color w:val="1F497D"/>
          <w:sz w:val="24"/>
          <w:szCs w:val="24"/>
        </w:rPr>
      </w:pPr>
      <w:hyperlink r:id="rId8" w:history="1">
        <w:r w:rsidR="003D1FF2" w:rsidRPr="007454F0">
          <w:rPr>
            <w:rStyle w:val="Lienhypertexte"/>
            <w:rFonts w:ascii="Times New Roman" w:hAnsi="Times New Roman" w:cs="Times New Roman"/>
            <w:sz w:val="24"/>
            <w:szCs w:val="24"/>
          </w:rPr>
          <w:t>https://agriculture.wallonie.be/aides-etat</w:t>
        </w:r>
      </w:hyperlink>
    </w:p>
    <w:p w:rsidR="00B77F5E" w:rsidRDefault="00B77F5E" w:rsidP="00EB6553">
      <w:pPr>
        <w:pStyle w:val="Sansinterligne"/>
        <w:rPr>
          <w:rFonts w:ascii="Times New Roman" w:hAnsi="Times New Roman" w:cs="Times New Roman"/>
          <w:sz w:val="24"/>
          <w:szCs w:val="24"/>
        </w:rPr>
      </w:pPr>
    </w:p>
    <w:p w:rsidR="002B3F0A" w:rsidRDefault="002B3F0A" w:rsidP="00EB6553">
      <w:pPr>
        <w:pStyle w:val="Sansinterligne"/>
        <w:rPr>
          <w:rFonts w:ascii="Times New Roman" w:hAnsi="Times New Roman" w:cs="Times New Roman"/>
          <w:sz w:val="24"/>
          <w:szCs w:val="24"/>
        </w:rPr>
      </w:pPr>
      <w:r>
        <w:rPr>
          <w:rFonts w:ascii="Times New Roman" w:hAnsi="Times New Roman" w:cs="Times New Roman"/>
          <w:sz w:val="24"/>
          <w:szCs w:val="24"/>
        </w:rPr>
        <w:t xml:space="preserve">Conformément à l’article 9, paragraphe 2, </w:t>
      </w:r>
      <w:r w:rsidRPr="002B3F0A">
        <w:rPr>
          <w:rFonts w:ascii="Times New Roman" w:hAnsi="Times New Roman" w:cs="Times New Roman"/>
          <w:sz w:val="24"/>
          <w:szCs w:val="24"/>
        </w:rPr>
        <w:t>c)</w:t>
      </w:r>
      <w:r>
        <w:rPr>
          <w:rFonts w:ascii="Times New Roman" w:hAnsi="Times New Roman" w:cs="Times New Roman"/>
          <w:sz w:val="24"/>
          <w:szCs w:val="24"/>
        </w:rPr>
        <w:t>,</w:t>
      </w:r>
      <w:r w:rsidRPr="002B3F0A">
        <w:rPr>
          <w:rFonts w:ascii="Times New Roman" w:hAnsi="Times New Roman" w:cs="Times New Roman"/>
          <w:sz w:val="24"/>
          <w:szCs w:val="24"/>
        </w:rPr>
        <w:t xml:space="preserve"> </w:t>
      </w:r>
      <w:r>
        <w:rPr>
          <w:rFonts w:ascii="Times New Roman" w:hAnsi="Times New Roman" w:cs="Times New Roman"/>
          <w:sz w:val="24"/>
          <w:szCs w:val="24"/>
        </w:rPr>
        <w:t xml:space="preserve">seront publiées </w:t>
      </w:r>
      <w:r w:rsidRPr="002B3F0A">
        <w:rPr>
          <w:rFonts w:ascii="Times New Roman" w:hAnsi="Times New Roman" w:cs="Times New Roman"/>
          <w:sz w:val="24"/>
          <w:szCs w:val="24"/>
        </w:rPr>
        <w:t xml:space="preserve">les informations visées à l'annexe III du règlement </w:t>
      </w:r>
      <w:r>
        <w:rPr>
          <w:rFonts w:ascii="Times New Roman" w:hAnsi="Times New Roman" w:cs="Times New Roman"/>
          <w:sz w:val="24"/>
          <w:szCs w:val="24"/>
        </w:rPr>
        <w:t xml:space="preserve">(UE) n° 702/2014 </w:t>
      </w:r>
      <w:r w:rsidRPr="002B3F0A">
        <w:rPr>
          <w:rFonts w:ascii="Times New Roman" w:hAnsi="Times New Roman" w:cs="Times New Roman"/>
          <w:sz w:val="24"/>
          <w:szCs w:val="24"/>
        </w:rPr>
        <w:t xml:space="preserve">pour chacune des aides excédant les montants suivants: </w:t>
      </w:r>
    </w:p>
    <w:p w:rsidR="002B3F0A" w:rsidRDefault="002B3F0A" w:rsidP="002B3F0A">
      <w:pPr>
        <w:pStyle w:val="Sansinterligne"/>
        <w:numPr>
          <w:ilvl w:val="0"/>
          <w:numId w:val="6"/>
        </w:numPr>
        <w:rPr>
          <w:rFonts w:ascii="Times New Roman" w:hAnsi="Times New Roman" w:cs="Times New Roman"/>
          <w:sz w:val="24"/>
          <w:szCs w:val="24"/>
        </w:rPr>
      </w:pPr>
      <w:r w:rsidRPr="002B3F0A">
        <w:rPr>
          <w:rFonts w:ascii="Times New Roman" w:hAnsi="Times New Roman" w:cs="Times New Roman"/>
          <w:sz w:val="24"/>
          <w:szCs w:val="24"/>
        </w:rPr>
        <w:t xml:space="preserve">60 000 EUR pour les bénéficiaires actifs dans la production agricole primaire; </w:t>
      </w:r>
    </w:p>
    <w:p w:rsidR="002B3F0A" w:rsidRDefault="002B3F0A" w:rsidP="002B3F0A">
      <w:pPr>
        <w:pStyle w:val="Sansinterligne"/>
        <w:numPr>
          <w:ilvl w:val="0"/>
          <w:numId w:val="6"/>
        </w:numPr>
        <w:rPr>
          <w:rFonts w:ascii="Times New Roman" w:hAnsi="Times New Roman" w:cs="Times New Roman"/>
          <w:sz w:val="24"/>
          <w:szCs w:val="24"/>
        </w:rPr>
      </w:pPr>
      <w:r w:rsidRPr="002B3F0A">
        <w:rPr>
          <w:rFonts w:ascii="Times New Roman" w:hAnsi="Times New Roman" w:cs="Times New Roman"/>
          <w:sz w:val="24"/>
          <w:szCs w:val="24"/>
        </w:rPr>
        <w:t>500 000 EUR pour les bénéficiaires actifs dans les secteurs de la transformation et de la commercialisation des produits agricoles, dans le secteur forestier ou exerçant des activités ne relevant pas du champ d'application de l'article 42 du traité.</w:t>
      </w:r>
    </w:p>
    <w:p w:rsidR="002B3F0A" w:rsidRPr="00E24FFA" w:rsidRDefault="002B3F0A" w:rsidP="00EB6553">
      <w:pPr>
        <w:pStyle w:val="Sansinterligne"/>
        <w:rPr>
          <w:rFonts w:ascii="Times New Roman" w:hAnsi="Times New Roman" w:cs="Times New Roman"/>
          <w:sz w:val="24"/>
          <w:szCs w:val="24"/>
        </w:rPr>
      </w:pPr>
    </w:p>
    <w:p w:rsidR="005628FB" w:rsidRPr="007D4C3E" w:rsidRDefault="005628FB" w:rsidP="00B77F5E">
      <w:pPr>
        <w:pStyle w:val="Titre3"/>
        <w:rPr>
          <w:rFonts w:ascii="Times New Roman" w:hAnsi="Times New Roman" w:cs="Times New Roman"/>
          <w:b/>
          <w:color w:val="auto"/>
        </w:rPr>
      </w:pPr>
      <w:r w:rsidRPr="007D4C3E">
        <w:rPr>
          <w:rFonts w:ascii="Times New Roman" w:hAnsi="Times New Roman" w:cs="Times New Roman"/>
          <w:b/>
          <w:color w:val="auto"/>
        </w:rPr>
        <w:t>8.3. Suivi</w:t>
      </w:r>
    </w:p>
    <w:p w:rsidR="00B77F5E" w:rsidRPr="007D4C3E" w:rsidRDefault="007D4C3E" w:rsidP="007D4C3E">
      <w:pPr>
        <w:pStyle w:val="Sansinterligne"/>
        <w:rPr>
          <w:rFonts w:ascii="Times New Roman" w:hAnsi="Times New Roman" w:cs="Times New Roman"/>
          <w:sz w:val="24"/>
          <w:szCs w:val="24"/>
        </w:rPr>
      </w:pPr>
      <w:r w:rsidRPr="007D4C3E">
        <w:rPr>
          <w:rFonts w:ascii="Times New Roman" w:hAnsi="Times New Roman" w:cs="Times New Roman"/>
          <w:sz w:val="24"/>
          <w:szCs w:val="24"/>
        </w:rPr>
        <w:t>Les dossiers concernant les aides individuelles sont conservés pendant dix ans à compter de la date d’octroi des aides.</w:t>
      </w:r>
    </w:p>
    <w:p w:rsidR="007D4C3E" w:rsidRPr="007D4C3E" w:rsidRDefault="007D4C3E" w:rsidP="007D4C3E">
      <w:pPr>
        <w:pStyle w:val="Sansinterligne"/>
        <w:rPr>
          <w:rFonts w:ascii="Times New Roman" w:hAnsi="Times New Roman" w:cs="Times New Roman"/>
          <w:sz w:val="24"/>
          <w:szCs w:val="24"/>
        </w:rPr>
      </w:pPr>
    </w:p>
    <w:sectPr w:rsidR="007D4C3E" w:rsidRPr="007D4C3E" w:rsidSect="001D442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25" w:rsidRDefault="00D64D25" w:rsidP="00036913">
      <w:pPr>
        <w:spacing w:after="0" w:line="240" w:lineRule="auto"/>
      </w:pPr>
      <w:r>
        <w:separator/>
      </w:r>
    </w:p>
  </w:endnote>
  <w:endnote w:type="continuationSeparator" w:id="0">
    <w:p w:rsidR="00D64D25" w:rsidRDefault="00D64D25" w:rsidP="00036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13" w:rsidRDefault="00D64D25">
    <w:pPr>
      <w:pStyle w:val="Pieddepage"/>
    </w:pPr>
    <w:r>
      <w:rPr>
        <w:noProof/>
        <w:lang w:eastAsia="fr-FR"/>
      </w:rPr>
      <w:pict w14:anchorId="5FA371CB">
        <v:group id="Groupe 1" o:spid="_x0000_s2049" style="position:absolute;margin-left:0;margin-top:0;width:532.9pt;height:53pt;z-index:251659264;mso-position-horizontal:left;mso-position-horizontal-relative:page;mso-position-vertical:top;mso-position-vertical-relative:bottom-margin-area" coordorigin="15,14415"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">
          <v:shapetype id="_x0000_t32" coordsize="21600,21600" o:spt="32" o:oned="t" path="m,l21600,21600e" filled="f">
            <v:path arrowok="t" fillok="f" o:connecttype="none"/>
            <o:lock v:ext="edit" shapetype="t"/>
          </v:shapetype>
          <v:shape id="AutoShape 2" o:spid="_x0000_s2053" type="#_x0000_t32" style="position:absolute;left:15;top:14415;width:10171;height:10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 o:spid="_x0000_s2052" style="position:absolute;left:9657;top:14459;width:1016;height:1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cqhsMA&#10;AADaAAAADwAAAGRycy9kb3ducmV2LnhtbESPQWvCQBSE74L/YXlCb3WjgmjqKiJYC1Wk1ktvj+wz&#10;G8y+TbPbJP57Vyh4HGbmG2ax6mwpGqp94VjBaJiAIM6cLjhXcP7evs5A+ICssXRMCm7kYbXs9xaY&#10;atfyFzWnkIsIYZ+iAhNClUrpM0MW/dBVxNG7uNpiiLLOpa6xjXBbynGSTKXFguOCwYo2hrLr6c8q&#10;aG9VMn93OjvvPuc/zfZofvcHo9TLoFu/gQjUhWf4v/2hFUzgcSXe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7cqhsMAAADaAAAADwAAAAAAAAAAAAAAAACYAgAAZHJzL2Rv&#10;d25yZXYueG1sUEsFBgAAAAAEAAQA9QAAAIgDAAAAAA==&#10;" fillcolor="#a7bfde" stroked="f"/>
          <v:oval id="Oval 4" o:spid="_x0000_s2051" style="position:absolute;left:9733;top:14568;width:908;height:9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81sIA&#10;AADaAAAADwAAAGRycy9kb3ducmV2LnhtbESP3YrCMBSE74V9h3AWvNNUWXe1GkVXBEUW8ecBDs2x&#10;LTYnpYm2+vRmQfBymJlvmMmsMYW4UeVyywp63QgEcWJ1zqmC03HVGYJwHlljYZkU3MnBbPrRmmCs&#10;bc17uh18KgKEXYwKMu/LWEqXZGTQdW1JHLyzrQz6IKtU6grrADeF7EfRtzSYc1jIsKTfjJLL4WoU&#10;bAd6lVNT3JPNY/HzZ0b1cifnSrU/m/kYhKfGv8Ov9lor+IL/K+EG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XzWwgAAANoAAAAPAAAAAAAAAAAAAAAAAJgCAABkcnMvZG93&#10;bnJldi54bWxQSwUGAAAAAAQABAD1AAAAhwMAAAAA&#10;" fillcolor="#d3dfee" stroked="f"/>
          <v:oval id="Oval 5" o:spid="_x0000_s2050" style="position:absolute;left:9802;top:14688;width:783;height:7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0MMQA&#10;AADaAAAADwAAAGRycy9kb3ducmV2LnhtbESPQWsCMRSE74X+h/AEL0WzbbHIapRiqXgoilsRvD02&#10;z+yym5clibr9941Q6HGYmW+Y+bK3rbiSD7VjBc/jDARx6XTNRsHh+3M0BREissbWMSn4oQDLxePD&#10;HHPtbrynaxGNSBAOOSqoYuxyKUNZkcUwdh1x8s7OW4xJeiO1x1uC21a+ZNmbtFhzWqiwo1VFZVNc&#10;rAK87PxHczwZ/TXZrp4aXpvXbq3UcNC/z0BE6uN/+K+90QomcL+Sb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N9DDEAAAA2gAAAA8AAAAAAAAAAAAAAAAAmAIAAGRycy9k&#10;b3ducmV2LnhtbFBLBQYAAAAABAAEAPUAAACJAwAAAAA=&#10;" fillcolor="#7ba0cd" stroked="f">
            <v:textbox>
              <w:txbxContent>
                <w:p w:rsidR="00036913" w:rsidRDefault="00315ED7">
                  <w:pPr>
                    <w:pStyle w:val="En-tte"/>
                    <w:jc w:val="center"/>
                    <w:rPr>
                      <w:color w:val="FFFFFF" w:themeColor="background1"/>
                    </w:rPr>
                  </w:pPr>
                  <w:r>
                    <w:fldChar w:fldCharType="begin"/>
                  </w:r>
                  <w:r w:rsidR="00036913">
                    <w:instrText xml:space="preserve"> PAGE   \* MERGEFORMAT </w:instrText>
                  </w:r>
                  <w:r>
                    <w:fldChar w:fldCharType="separate"/>
                  </w:r>
                  <w:r w:rsidR="00D64D25" w:rsidRPr="00D64D25">
                    <w:rPr>
                      <w:noProof/>
                      <w:color w:val="FFFFFF" w:themeColor="background1"/>
                    </w:rPr>
                    <w:t>1</w:t>
                  </w:r>
                  <w:r>
                    <w:rPr>
                      <w:noProof/>
                      <w:color w:val="FFFFFF" w:themeColor="background1"/>
                    </w:rPr>
                    <w:fldChar w:fldCharType="end"/>
                  </w:r>
                </w:p>
              </w:txbxContent>
            </v:textbox>
          </v:oval>
          <w10:wrap anchorx="page" anchory="margin"/>
        </v:group>
      </w:pict>
    </w:r>
    <w:r w:rsidR="00014F20">
      <w:t>22</w:t>
    </w:r>
    <w:r w:rsidR="00DA3ABA">
      <w:t>/02/18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25" w:rsidRDefault="00D64D25" w:rsidP="00036913">
      <w:pPr>
        <w:spacing w:after="0" w:line="240" w:lineRule="auto"/>
      </w:pPr>
      <w:r>
        <w:separator/>
      </w:r>
    </w:p>
  </w:footnote>
  <w:footnote w:type="continuationSeparator" w:id="0">
    <w:p w:rsidR="00D64D25" w:rsidRDefault="00D64D25" w:rsidP="000369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1A5"/>
    <w:multiLevelType w:val="hybridMultilevel"/>
    <w:tmpl w:val="8AAA36CA"/>
    <w:lvl w:ilvl="0" w:tplc="67DE3D1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1E47DE"/>
    <w:multiLevelType w:val="hybridMultilevel"/>
    <w:tmpl w:val="9A649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C36440"/>
    <w:multiLevelType w:val="hybridMultilevel"/>
    <w:tmpl w:val="4BDCCE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A02B5B"/>
    <w:multiLevelType w:val="hybridMultilevel"/>
    <w:tmpl w:val="808C1C4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A462AF7"/>
    <w:multiLevelType w:val="hybridMultilevel"/>
    <w:tmpl w:val="C11CE000"/>
    <w:lvl w:ilvl="0" w:tplc="64C8A99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6F66DE"/>
    <w:multiLevelType w:val="hybridMultilevel"/>
    <w:tmpl w:val="DCD0B9A2"/>
    <w:lvl w:ilvl="0" w:tplc="A8CE952C">
      <w:start w:val="2"/>
      <w:numFmt w:val="decimal"/>
      <w:suff w:val="space"/>
      <w:lvlText w:val="Art. %1."/>
      <w:lvlJc w:val="left"/>
      <w:pPr>
        <w:ind w:left="0" w:firstLine="0"/>
      </w:pPr>
      <w:rPr>
        <w:rFonts w:hint="default"/>
        <w:b/>
        <w:i w:val="0"/>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88532F0"/>
    <w:multiLevelType w:val="hybridMultilevel"/>
    <w:tmpl w:val="BC24279A"/>
    <w:lvl w:ilvl="0" w:tplc="C6B83DF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54"/>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CE4297"/>
    <w:rsid w:val="00014F20"/>
    <w:rsid w:val="00025963"/>
    <w:rsid w:val="00036913"/>
    <w:rsid w:val="001356D1"/>
    <w:rsid w:val="001470A6"/>
    <w:rsid w:val="0019147C"/>
    <w:rsid w:val="001C0B17"/>
    <w:rsid w:val="001D442F"/>
    <w:rsid w:val="00217512"/>
    <w:rsid w:val="0022048A"/>
    <w:rsid w:val="00230835"/>
    <w:rsid w:val="002B3F0A"/>
    <w:rsid w:val="00315ED7"/>
    <w:rsid w:val="003D0329"/>
    <w:rsid w:val="003D1FF2"/>
    <w:rsid w:val="003E6528"/>
    <w:rsid w:val="004164BD"/>
    <w:rsid w:val="00502346"/>
    <w:rsid w:val="00503959"/>
    <w:rsid w:val="005339D0"/>
    <w:rsid w:val="005628FB"/>
    <w:rsid w:val="005723F8"/>
    <w:rsid w:val="0061126E"/>
    <w:rsid w:val="00634735"/>
    <w:rsid w:val="006371C7"/>
    <w:rsid w:val="00647BD6"/>
    <w:rsid w:val="006A6F99"/>
    <w:rsid w:val="007454F0"/>
    <w:rsid w:val="00762C52"/>
    <w:rsid w:val="007B41F8"/>
    <w:rsid w:val="007D4C3E"/>
    <w:rsid w:val="008111F8"/>
    <w:rsid w:val="0086220F"/>
    <w:rsid w:val="008C26B2"/>
    <w:rsid w:val="008F144D"/>
    <w:rsid w:val="00977983"/>
    <w:rsid w:val="009834DA"/>
    <w:rsid w:val="00A4610B"/>
    <w:rsid w:val="00A836D6"/>
    <w:rsid w:val="00A962C1"/>
    <w:rsid w:val="00AD0B30"/>
    <w:rsid w:val="00AE5229"/>
    <w:rsid w:val="00B03682"/>
    <w:rsid w:val="00B77F5E"/>
    <w:rsid w:val="00C47292"/>
    <w:rsid w:val="00C84E7F"/>
    <w:rsid w:val="00CC0C53"/>
    <w:rsid w:val="00CE4297"/>
    <w:rsid w:val="00D00B15"/>
    <w:rsid w:val="00D64D25"/>
    <w:rsid w:val="00DA3ABA"/>
    <w:rsid w:val="00DE7F46"/>
    <w:rsid w:val="00E04906"/>
    <w:rsid w:val="00E24FFA"/>
    <w:rsid w:val="00E52BB7"/>
    <w:rsid w:val="00EB6553"/>
    <w:rsid w:val="00FA2A1F"/>
    <w:rsid w:val="00FF5A6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86B7FFF0-69ED-44C5-8821-C2591B93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42F"/>
  </w:style>
  <w:style w:type="paragraph" w:styleId="Titre1">
    <w:name w:val="heading 1"/>
    <w:basedOn w:val="Normal"/>
    <w:next w:val="Normal"/>
    <w:link w:val="Titre1Car"/>
    <w:uiPriority w:val="9"/>
    <w:qFormat/>
    <w:rsid w:val="00EB65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308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B036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B6553"/>
    <w:pPr>
      <w:spacing w:after="0" w:line="240" w:lineRule="auto"/>
      <w:jc w:val="both"/>
    </w:pPr>
    <w:rPr>
      <w:rFonts w:ascii="Comic Sans MS" w:hAnsi="Comic Sans MS"/>
    </w:rPr>
  </w:style>
  <w:style w:type="character" w:customStyle="1" w:styleId="Titre1Car">
    <w:name w:val="Titre 1 Car"/>
    <w:basedOn w:val="Policepardfaut"/>
    <w:link w:val="Titre1"/>
    <w:uiPriority w:val="9"/>
    <w:rsid w:val="00EB6553"/>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230835"/>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B03682"/>
    <w:rPr>
      <w:rFonts w:asciiTheme="majorHAnsi" w:eastAsiaTheme="majorEastAsia" w:hAnsiTheme="majorHAnsi" w:cstheme="majorBidi"/>
      <w:color w:val="1F4D78" w:themeColor="accent1" w:themeShade="7F"/>
      <w:sz w:val="24"/>
      <w:szCs w:val="24"/>
    </w:rPr>
  </w:style>
  <w:style w:type="character" w:styleId="Marquedecommentaire">
    <w:name w:val="annotation reference"/>
    <w:basedOn w:val="Policepardfaut"/>
    <w:uiPriority w:val="99"/>
    <w:semiHidden/>
    <w:unhideWhenUsed/>
    <w:rsid w:val="00B03682"/>
    <w:rPr>
      <w:sz w:val="16"/>
      <w:szCs w:val="16"/>
    </w:rPr>
  </w:style>
  <w:style w:type="paragraph" w:styleId="Commentaire">
    <w:name w:val="annotation text"/>
    <w:basedOn w:val="Normal"/>
    <w:link w:val="CommentaireCar"/>
    <w:uiPriority w:val="99"/>
    <w:semiHidden/>
    <w:unhideWhenUsed/>
    <w:rsid w:val="00B03682"/>
    <w:pPr>
      <w:spacing w:line="240" w:lineRule="auto"/>
    </w:pPr>
    <w:rPr>
      <w:sz w:val="20"/>
      <w:szCs w:val="20"/>
    </w:rPr>
  </w:style>
  <w:style w:type="character" w:customStyle="1" w:styleId="CommentaireCar">
    <w:name w:val="Commentaire Car"/>
    <w:basedOn w:val="Policepardfaut"/>
    <w:link w:val="Commentaire"/>
    <w:uiPriority w:val="99"/>
    <w:semiHidden/>
    <w:rsid w:val="00B03682"/>
    <w:rPr>
      <w:sz w:val="20"/>
      <w:szCs w:val="20"/>
    </w:rPr>
  </w:style>
  <w:style w:type="paragraph" w:styleId="Objetducommentaire">
    <w:name w:val="annotation subject"/>
    <w:basedOn w:val="Commentaire"/>
    <w:next w:val="Commentaire"/>
    <w:link w:val="ObjetducommentaireCar"/>
    <w:uiPriority w:val="99"/>
    <w:semiHidden/>
    <w:unhideWhenUsed/>
    <w:rsid w:val="00B03682"/>
    <w:rPr>
      <w:b/>
      <w:bCs/>
    </w:rPr>
  </w:style>
  <w:style w:type="character" w:customStyle="1" w:styleId="ObjetducommentaireCar">
    <w:name w:val="Objet du commentaire Car"/>
    <w:basedOn w:val="CommentaireCar"/>
    <w:link w:val="Objetducommentaire"/>
    <w:uiPriority w:val="99"/>
    <w:semiHidden/>
    <w:rsid w:val="00B03682"/>
    <w:rPr>
      <w:b/>
      <w:bCs/>
      <w:sz w:val="20"/>
      <w:szCs w:val="20"/>
    </w:rPr>
  </w:style>
  <w:style w:type="paragraph" w:styleId="Textedebulles">
    <w:name w:val="Balloon Text"/>
    <w:basedOn w:val="Normal"/>
    <w:link w:val="TextedebullesCar"/>
    <w:uiPriority w:val="99"/>
    <w:semiHidden/>
    <w:unhideWhenUsed/>
    <w:rsid w:val="00B036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3682"/>
    <w:rPr>
      <w:rFonts w:ascii="Segoe UI" w:hAnsi="Segoe UI" w:cs="Segoe UI"/>
      <w:sz w:val="18"/>
      <w:szCs w:val="18"/>
    </w:rPr>
  </w:style>
  <w:style w:type="character" w:styleId="Lienhypertexte">
    <w:name w:val="Hyperlink"/>
    <w:basedOn w:val="Policepardfaut"/>
    <w:uiPriority w:val="99"/>
    <w:unhideWhenUsed/>
    <w:rsid w:val="00503959"/>
    <w:rPr>
      <w:color w:val="0563C1" w:themeColor="hyperlink"/>
      <w:u w:val="single"/>
    </w:rPr>
  </w:style>
  <w:style w:type="paragraph" w:styleId="En-tte">
    <w:name w:val="header"/>
    <w:basedOn w:val="Normal"/>
    <w:link w:val="En-tteCar"/>
    <w:uiPriority w:val="99"/>
    <w:unhideWhenUsed/>
    <w:rsid w:val="00036913"/>
    <w:pPr>
      <w:tabs>
        <w:tab w:val="center" w:pos="4536"/>
        <w:tab w:val="right" w:pos="9072"/>
      </w:tabs>
      <w:spacing w:after="0" w:line="240" w:lineRule="auto"/>
    </w:pPr>
  </w:style>
  <w:style w:type="character" w:customStyle="1" w:styleId="En-tteCar">
    <w:name w:val="En-tête Car"/>
    <w:basedOn w:val="Policepardfaut"/>
    <w:link w:val="En-tte"/>
    <w:uiPriority w:val="99"/>
    <w:rsid w:val="00036913"/>
  </w:style>
  <w:style w:type="paragraph" w:styleId="Pieddepage">
    <w:name w:val="footer"/>
    <w:basedOn w:val="Normal"/>
    <w:link w:val="PieddepageCar"/>
    <w:uiPriority w:val="99"/>
    <w:unhideWhenUsed/>
    <w:rsid w:val="000369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6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20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riculture.wallonie.be/aides-et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15398-E62A-4252-88BB-06DBA986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2190</Words>
  <Characters>12051</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Gouvernement RW-CFWB</Company>
  <LinksUpToDate>false</LinksUpToDate>
  <CharactersWithSpaces>14213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cp:revision>
  <cp:lastPrinted>2018-02-21T09:16:00Z</cp:lastPrinted>
  <dcterms:created xsi:type="dcterms:W3CDTF">2018-02-22T15:40:00Z</dcterms:created>
  <dcterms:modified xsi:type="dcterms:W3CDTF">2018-03-14T10:53:00Z</dcterms:modified>
</cp:coreProperties>
</file>